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8C27C7" w:rsidRDefault="005D68BD" w:rsidP="008C27C7">
      <w:pPr>
        <w:framePr w:w="3345" w:h="1191" w:hRule="exact" w:wrap="around" w:vAnchor="page" w:hAnchor="page" w:x="1161" w:y="2367"/>
        <w:jc w:val="center"/>
        <w:rPr>
          <w:b/>
          <w:sz w:val="24"/>
          <w:szCs w:val="24"/>
        </w:rPr>
      </w:pPr>
      <w:r w:rsidRPr="008C27C7">
        <w:rPr>
          <w:b/>
          <w:sz w:val="24"/>
          <w:szCs w:val="24"/>
        </w:rPr>
        <w:t>Til medlemmer, suppleanter m.fl. af Vordingborg Kommunes Miljøråd</w:t>
      </w:r>
    </w:p>
    <w:p w:rsidR="002A5131" w:rsidRPr="008C27C7" w:rsidRDefault="002A5131" w:rsidP="008C27C7">
      <w:pPr>
        <w:framePr w:w="3345" w:h="1191" w:hRule="exact" w:wrap="around" w:vAnchor="page" w:hAnchor="page" w:x="1161" w:y="2367"/>
        <w:rPr>
          <w:sz w:val="24"/>
          <w:szCs w:val="24"/>
        </w:rPr>
      </w:pPr>
    </w:p>
    <w:p w:rsidR="002A5131" w:rsidRPr="008C27C7" w:rsidRDefault="003B3BF5" w:rsidP="008C27C7">
      <w:pPr>
        <w:framePr w:w="3345" w:h="1191" w:hRule="exact" w:wrap="around" w:vAnchor="page" w:hAnchor="page" w:x="1161" w:y="2367"/>
        <w:rPr>
          <w:sz w:val="24"/>
          <w:szCs w:val="24"/>
        </w:rPr>
      </w:pPr>
      <w:r w:rsidRPr="008C27C7">
        <w:rPr>
          <w:sz w:val="24"/>
          <w:szCs w:val="24"/>
        </w:rPr>
        <w:t xml:space="preserve"> </w:t>
      </w:r>
    </w:p>
    <w:p w:rsidR="007674B9" w:rsidRPr="005D68BD" w:rsidRDefault="007674B9" w:rsidP="00C81E47"/>
    <w:p w:rsidR="005E1C5A" w:rsidRPr="00736B06" w:rsidRDefault="005E1C5A" w:rsidP="00660C2C">
      <w:pPr>
        <w:pStyle w:val="Kolofontekst"/>
        <w:framePr w:w="2155" w:h="4593" w:hRule="exact" w:hSpace="170" w:vSpace="170" w:wrap="around" w:x="9073" w:y="2042"/>
      </w:pPr>
      <w:r w:rsidRPr="00736B06">
        <w:t>Valdemarsgade 43</w:t>
      </w:r>
    </w:p>
    <w:p w:rsidR="005E1C5A" w:rsidRPr="000D54CA" w:rsidRDefault="005E1C5A" w:rsidP="00660C2C">
      <w:pPr>
        <w:pStyle w:val="Kolofontekst"/>
        <w:framePr w:w="2155" w:h="4593" w:hRule="exact" w:hSpace="170" w:vSpace="170" w:wrap="around" w:x="9073" w:y="2042"/>
      </w:pPr>
      <w:r w:rsidRPr="000D54CA">
        <w:t>Postboks 200</w:t>
      </w:r>
    </w:p>
    <w:p w:rsidR="005E1C5A" w:rsidRPr="000D54CA" w:rsidRDefault="005E1C5A" w:rsidP="00660C2C">
      <w:pPr>
        <w:pStyle w:val="Kolofontekst"/>
        <w:framePr w:w="2155" w:h="4593" w:hRule="exact" w:hSpace="170" w:vSpace="170" w:wrap="around" w:x="9073" w:y="2042"/>
      </w:pPr>
      <w:r w:rsidRPr="000D54CA">
        <w:t>4760 Vordingborg</w:t>
      </w:r>
    </w:p>
    <w:p w:rsidR="00764746" w:rsidRPr="000D54CA" w:rsidRDefault="00764746" w:rsidP="00660C2C">
      <w:pPr>
        <w:pStyle w:val="Kolofontekst"/>
        <w:framePr w:w="2155" w:h="4593" w:hRule="exact" w:hSpace="170" w:vSpace="170" w:wrap="around" w:x="9073" w:y="2042"/>
      </w:pPr>
      <w:r w:rsidRPr="000D54CA">
        <w:t xml:space="preserve">Tlf. 55 36 </w:t>
      </w:r>
      <w:proofErr w:type="spellStart"/>
      <w:r w:rsidRPr="000D54CA">
        <w:t>36</w:t>
      </w:r>
      <w:proofErr w:type="spellEnd"/>
      <w:r w:rsidRPr="000D54CA">
        <w:t xml:space="preserve"> </w:t>
      </w:r>
      <w:proofErr w:type="spellStart"/>
      <w:r w:rsidRPr="000D54CA">
        <w:t>36</w:t>
      </w:r>
      <w:proofErr w:type="spellEnd"/>
    </w:p>
    <w:p w:rsidR="005E1C5A" w:rsidRPr="000D54CA" w:rsidRDefault="00764746" w:rsidP="00660C2C">
      <w:pPr>
        <w:pStyle w:val="Kolofontekst"/>
        <w:framePr w:w="2155" w:h="4593" w:hRule="exact" w:hSpace="170" w:vSpace="170" w:wrap="around" w:x="9073" w:y="2042"/>
      </w:pPr>
      <w:r w:rsidRPr="000D54CA">
        <w:t>www.</w:t>
      </w:r>
      <w:r w:rsidR="005E1C5A" w:rsidRPr="000D54CA">
        <w:t>vordingborg.dk</w:t>
      </w:r>
    </w:p>
    <w:p w:rsidR="005E1C5A" w:rsidRPr="000D54CA" w:rsidRDefault="005E1C5A" w:rsidP="00660C2C">
      <w:pPr>
        <w:pStyle w:val="Kolofontekst"/>
        <w:framePr w:w="2155" w:h="4593" w:hRule="exact" w:hSpace="170" w:vSpace="170" w:wrap="around" w:x="9073" w:y="2042"/>
      </w:pPr>
    </w:p>
    <w:p w:rsidR="00B1734C" w:rsidRPr="00E8685E" w:rsidRDefault="00B1734C" w:rsidP="00660C2C">
      <w:pPr>
        <w:pStyle w:val="Kolofontekst"/>
        <w:framePr w:w="2155" w:h="4593" w:hRule="exact" w:hSpace="170" w:vSpace="170" w:wrap="around" w:x="9073" w:y="2042"/>
      </w:pPr>
      <w:r w:rsidRPr="00E8685E">
        <w:t xml:space="preserve">Sagsnr.: </w:t>
      </w:r>
      <w:r w:rsidR="0077588D" w:rsidRPr="00E8685E">
        <w:t>13/555</w:t>
      </w:r>
    </w:p>
    <w:p w:rsidR="005E1C5A" w:rsidRPr="00E8685E" w:rsidRDefault="00764746" w:rsidP="00660C2C">
      <w:pPr>
        <w:pStyle w:val="Kolofontekst"/>
        <w:framePr w:w="2155" w:h="4593" w:hRule="exact" w:hSpace="170" w:vSpace="170" w:wrap="around" w:x="9073" w:y="2042"/>
      </w:pPr>
      <w:r w:rsidRPr="00E8685E">
        <w:t xml:space="preserve">Dokumentnr.: </w:t>
      </w:r>
      <w:r w:rsidR="00E8685E">
        <w:t>28533/14</w:t>
      </w:r>
    </w:p>
    <w:p w:rsidR="00725AAB" w:rsidRPr="00E8685E" w:rsidRDefault="00725AAB" w:rsidP="00660C2C">
      <w:pPr>
        <w:pStyle w:val="Kolofontekst"/>
        <w:framePr w:w="2155" w:h="4593" w:hRule="exact" w:hSpace="170" w:vSpace="170" w:wrap="around" w:x="9073" w:y="2042"/>
      </w:pPr>
      <w:bookmarkStart w:id="0" w:name="eDocDocumentCaseWorker_0"/>
    </w:p>
    <w:p w:rsidR="006525B7" w:rsidRPr="00E8685E" w:rsidRDefault="0077588D" w:rsidP="00660C2C">
      <w:pPr>
        <w:pStyle w:val="Kolofontekst"/>
        <w:framePr w:w="2155" w:h="4593" w:hRule="exact" w:hSpace="170" w:vSpace="170" w:wrap="around" w:x="9073" w:y="2042"/>
      </w:pPr>
      <w:r w:rsidRPr="00E8685E">
        <w:t>Land og Miljø</w:t>
      </w:r>
    </w:p>
    <w:p w:rsidR="00EF6EB2" w:rsidRPr="00E8685E" w:rsidRDefault="005E1C5A" w:rsidP="00660C2C">
      <w:pPr>
        <w:pStyle w:val="Kolofontekst"/>
        <w:framePr w:w="2155" w:h="4593" w:hRule="exact" w:hSpace="170" w:vSpace="170" w:wrap="around" w:x="9073" w:y="2042"/>
      </w:pPr>
      <w:r w:rsidRPr="00E8685E">
        <w:t>Sagsbehandler</w:t>
      </w:r>
      <w:bookmarkEnd w:id="0"/>
      <w:r w:rsidR="00764746" w:rsidRPr="00E8685E">
        <w:t>:</w:t>
      </w:r>
    </w:p>
    <w:p w:rsidR="00901B55" w:rsidRPr="0077588D" w:rsidRDefault="0077588D" w:rsidP="00660C2C">
      <w:pPr>
        <w:pStyle w:val="Kolofontekst"/>
        <w:framePr w:w="2155" w:h="4593" w:hRule="exact" w:hSpace="170" w:vSpace="170" w:wrap="around" w:x="9073" w:y="2042"/>
      </w:pPr>
      <w:r w:rsidRPr="0077588D">
        <w:t>Paul Debois</w:t>
      </w:r>
    </w:p>
    <w:p w:rsidR="005E1C5A" w:rsidRPr="0077588D" w:rsidRDefault="005E1C5A" w:rsidP="00660C2C">
      <w:pPr>
        <w:pStyle w:val="Kolofontekst"/>
        <w:framePr w:w="2155" w:h="4593" w:hRule="exact" w:hSpace="170" w:vSpace="170" w:wrap="around" w:x="9073" w:y="2042"/>
      </w:pPr>
      <w:r w:rsidRPr="0077588D">
        <w:t>Di</w:t>
      </w:r>
      <w:r w:rsidR="00764746" w:rsidRPr="0077588D">
        <w:t>r.</w:t>
      </w:r>
      <w:r w:rsidR="00BA2E58" w:rsidRPr="0077588D">
        <w:t xml:space="preserve"> </w:t>
      </w:r>
      <w:r w:rsidR="0077588D" w:rsidRPr="0077588D">
        <w:t>55 36 24 12</w:t>
      </w:r>
    </w:p>
    <w:p w:rsidR="005E1C5A" w:rsidRPr="0077588D" w:rsidRDefault="0077588D" w:rsidP="00660C2C">
      <w:pPr>
        <w:pStyle w:val="Kolofontekst"/>
        <w:framePr w:w="2155" w:h="4593" w:hRule="exact" w:hSpace="170" w:vSpace="170" w:wrap="around" w:x="9073" w:y="2042"/>
      </w:pPr>
      <w:r w:rsidRPr="0077588D">
        <w:t>pde@vordingborg.dk</w:t>
      </w:r>
    </w:p>
    <w:p w:rsidR="00725AAB" w:rsidRPr="0077588D" w:rsidRDefault="00725AAB" w:rsidP="00660C2C">
      <w:pPr>
        <w:pStyle w:val="Kolofontekst"/>
        <w:framePr w:w="2155" w:h="4593" w:hRule="exact" w:hSpace="170" w:vSpace="170" w:wrap="around" w:x="9073" w:y="2042"/>
      </w:pPr>
    </w:p>
    <w:p w:rsidR="005E1C5A" w:rsidRPr="00E8685E" w:rsidRDefault="0077588D" w:rsidP="00660C2C">
      <w:pPr>
        <w:pStyle w:val="Kolofontekst"/>
        <w:framePr w:w="2155" w:h="4593" w:hRule="exact" w:hSpace="170" w:vSpace="170" w:wrap="around" w:x="9073" w:y="2042"/>
      </w:pPr>
      <w:r w:rsidRPr="00E8685E">
        <w:t>28-02-2014</w:t>
      </w:r>
    </w:p>
    <w:p w:rsidR="005E1C5A" w:rsidRPr="00E8685E" w:rsidRDefault="005E1C5A" w:rsidP="005E1C5A">
      <w:pPr>
        <w:rPr>
          <w:rFonts w:cs="Arial"/>
          <w:szCs w:val="22"/>
        </w:rPr>
      </w:pPr>
    </w:p>
    <w:p w:rsidR="005E1C5A" w:rsidRPr="00E8685E" w:rsidRDefault="005E1C5A" w:rsidP="005E1C5A">
      <w:pPr>
        <w:rPr>
          <w:rFonts w:cs="Arial"/>
          <w:szCs w:val="22"/>
        </w:rPr>
      </w:pPr>
    </w:p>
    <w:p w:rsidR="005E1C5A" w:rsidRPr="00E8685E" w:rsidRDefault="005E1C5A" w:rsidP="005E1C5A">
      <w:pPr>
        <w:rPr>
          <w:rFonts w:cs="Arial"/>
        </w:rPr>
      </w:pPr>
    </w:p>
    <w:p w:rsidR="005E1C5A" w:rsidRPr="00E8685E" w:rsidRDefault="005E1C5A" w:rsidP="005E1C5A">
      <w:pPr>
        <w:rPr>
          <w:rFonts w:cs="Arial"/>
        </w:rPr>
      </w:pPr>
    </w:p>
    <w:p w:rsidR="005E1C5A" w:rsidRPr="00E8685E" w:rsidRDefault="005E1C5A" w:rsidP="005E1C5A">
      <w:pPr>
        <w:rPr>
          <w:rFonts w:cs="Arial"/>
        </w:rPr>
      </w:pPr>
    </w:p>
    <w:p w:rsidR="005E1C5A" w:rsidRPr="00E8685E" w:rsidRDefault="005E1C5A" w:rsidP="005E1C5A">
      <w:pPr>
        <w:rPr>
          <w:rFonts w:cs="Arial"/>
        </w:rPr>
      </w:pPr>
    </w:p>
    <w:p w:rsidR="005E1C5A" w:rsidRPr="00E8685E" w:rsidRDefault="005E1C5A" w:rsidP="005E1C5A">
      <w:pPr>
        <w:rPr>
          <w:rFonts w:cs="Arial"/>
        </w:rPr>
      </w:pPr>
    </w:p>
    <w:p w:rsidR="005E1C5A" w:rsidRPr="00E8685E" w:rsidRDefault="005E1C5A" w:rsidP="005E1C5A">
      <w:pPr>
        <w:rPr>
          <w:rFonts w:cs="Arial"/>
        </w:rPr>
      </w:pPr>
    </w:p>
    <w:p w:rsidR="005E1C5A" w:rsidRPr="00E8685E" w:rsidRDefault="005E1C5A" w:rsidP="005E1C5A">
      <w:pPr>
        <w:rPr>
          <w:rFonts w:cs="Arial"/>
        </w:rPr>
      </w:pPr>
    </w:p>
    <w:p w:rsidR="005E1C5A" w:rsidRPr="00E8685E" w:rsidRDefault="005E1C5A" w:rsidP="002A2842"/>
    <w:p w:rsidR="005E1C5A" w:rsidRPr="00E8685E" w:rsidRDefault="005E1C5A" w:rsidP="002A2842"/>
    <w:p w:rsidR="005E1C5A" w:rsidRPr="00E8685E" w:rsidRDefault="005E1C5A" w:rsidP="002A2842"/>
    <w:p w:rsidR="005E1C5A" w:rsidRPr="00E8685E" w:rsidRDefault="005E1C5A" w:rsidP="002A2842"/>
    <w:p w:rsidR="005E1C5A" w:rsidRPr="00D27E19" w:rsidRDefault="0077588D" w:rsidP="008A2A2B">
      <w:pPr>
        <w:pStyle w:val="Overskrift1"/>
        <w:rPr>
          <w:sz w:val="28"/>
          <w:szCs w:val="28"/>
          <w:lang w:val="da-DK"/>
        </w:rPr>
      </w:pPr>
      <w:r w:rsidRPr="00D27E19">
        <w:rPr>
          <w:sz w:val="28"/>
          <w:szCs w:val="28"/>
          <w:lang w:val="da-DK"/>
        </w:rPr>
        <w:t>Referat af det 28. møde i Vordingborg Kommunes Miljøråd d. 24. februar 2014</w:t>
      </w:r>
    </w:p>
    <w:p w:rsidR="003B3BF5" w:rsidRPr="00E8685E" w:rsidRDefault="00D27E19" w:rsidP="003B3BF5">
      <w:r w:rsidRPr="00D27E19">
        <w:rPr>
          <w:rFonts w:cs="Arial"/>
          <w:szCs w:val="22"/>
          <w:u w:val="single"/>
        </w:rPr>
        <w:t>Deltagere:</w:t>
      </w:r>
      <w:r>
        <w:rPr>
          <w:rFonts w:cs="Arial"/>
          <w:szCs w:val="22"/>
        </w:rPr>
        <w:t xml:space="preserve"> Thomas Christfort (formand) og Poul A. Larsen (næstformand), Vordingborg Kommune; Peter Tillisch, Dansk Skovforening; Torben Nielsen, Dansk Landbrug; Tommy Clausen, Danmarks Sportsfiskerforbund; </w:t>
      </w:r>
      <w:r w:rsidR="00416C56">
        <w:rPr>
          <w:rFonts w:cs="Arial"/>
          <w:szCs w:val="22"/>
        </w:rPr>
        <w:t>Martin Vestergaard, Danmarks Naturfredningsforening; Bjarne Nielsen, Friluftsrådet; Jan Nielsen, Dansk Kano og Kajakforbund; Henrik Dahl, Dansk Ornitologisk Forening; Torben Hviid (suppleant), Naturstyrelsen Storstrøm samt Rolf Hoelgaard og Paul Debois, Vordingborg Kommune.</w:t>
      </w:r>
    </w:p>
    <w:p w:rsidR="003B3BF5" w:rsidRPr="00E8685E" w:rsidRDefault="003B3BF5" w:rsidP="005E1C5A">
      <w:pPr>
        <w:rPr>
          <w:rFonts w:cs="Arial"/>
          <w:szCs w:val="22"/>
        </w:rPr>
      </w:pPr>
    </w:p>
    <w:p w:rsidR="005E1C5A" w:rsidRPr="00591B9E" w:rsidRDefault="00D27E19" w:rsidP="005E1C5A">
      <w:pPr>
        <w:rPr>
          <w:rFonts w:cs="Arial"/>
          <w:szCs w:val="22"/>
        </w:rPr>
      </w:pPr>
      <w:r w:rsidRPr="00D27E19">
        <w:rPr>
          <w:rFonts w:cs="Arial"/>
          <w:szCs w:val="22"/>
          <w:u w:val="single"/>
        </w:rPr>
        <w:t>Afbud/fraværende</w:t>
      </w:r>
      <w:r>
        <w:rPr>
          <w:rFonts w:cs="Arial"/>
          <w:szCs w:val="22"/>
        </w:rPr>
        <w:t>: Johnny Andersen, Danmarks Jægerforbund og Kristoffer Buck Petersen, Museerne Sydøstdanmark.</w:t>
      </w:r>
    </w:p>
    <w:p w:rsidR="005E1C5A" w:rsidRDefault="005E1C5A" w:rsidP="005E1C5A">
      <w:pPr>
        <w:rPr>
          <w:rFonts w:cs="Arial"/>
          <w:szCs w:val="22"/>
        </w:rPr>
      </w:pPr>
    </w:p>
    <w:p w:rsidR="00D00E68" w:rsidRPr="00183C63" w:rsidRDefault="00D00E68" w:rsidP="005E1C5A">
      <w:pPr>
        <w:rPr>
          <w:rFonts w:cs="Arial"/>
          <w:b/>
          <w:sz w:val="28"/>
          <w:szCs w:val="28"/>
        </w:rPr>
      </w:pPr>
      <w:r w:rsidRPr="00183C63">
        <w:rPr>
          <w:rFonts w:cs="Arial"/>
          <w:b/>
          <w:sz w:val="28"/>
          <w:szCs w:val="28"/>
        </w:rPr>
        <w:t>Referat:</w:t>
      </w:r>
    </w:p>
    <w:p w:rsidR="00D00E68" w:rsidRDefault="00D00E68" w:rsidP="005E1C5A">
      <w:pPr>
        <w:rPr>
          <w:rFonts w:cs="Arial"/>
          <w:szCs w:val="22"/>
        </w:rPr>
      </w:pPr>
    </w:p>
    <w:p w:rsidR="00D00E68" w:rsidRDefault="00D00E68" w:rsidP="005E1C5A">
      <w:pPr>
        <w:rPr>
          <w:rFonts w:cs="Arial"/>
          <w:szCs w:val="22"/>
        </w:rPr>
      </w:pPr>
      <w:r w:rsidRPr="00183C63">
        <w:rPr>
          <w:rFonts w:cs="Arial"/>
          <w:b/>
          <w:szCs w:val="22"/>
        </w:rPr>
        <w:t>Ad. 1) Godkendelse af dagsorden</w:t>
      </w:r>
      <w:r>
        <w:rPr>
          <w:rFonts w:cs="Arial"/>
          <w:szCs w:val="22"/>
        </w:rPr>
        <w:t>. Godkendt</w:t>
      </w:r>
    </w:p>
    <w:p w:rsidR="00D00E68" w:rsidRDefault="00D00E68" w:rsidP="005E1C5A">
      <w:pPr>
        <w:rPr>
          <w:rFonts w:cs="Arial"/>
          <w:szCs w:val="22"/>
        </w:rPr>
      </w:pPr>
    </w:p>
    <w:p w:rsidR="00D00E68" w:rsidRDefault="00D00E68" w:rsidP="005E1C5A">
      <w:pPr>
        <w:rPr>
          <w:rFonts w:cs="Arial"/>
          <w:szCs w:val="22"/>
        </w:rPr>
      </w:pPr>
      <w:r w:rsidRPr="00183C63">
        <w:rPr>
          <w:rFonts w:cs="Arial"/>
          <w:b/>
          <w:szCs w:val="22"/>
        </w:rPr>
        <w:t>Ad. 2) Godkendelse af referatet fra mødet d. 9. december 2013.</w:t>
      </w:r>
      <w:r>
        <w:rPr>
          <w:rFonts w:cs="Arial"/>
          <w:szCs w:val="22"/>
        </w:rPr>
        <w:t xml:space="preserve"> Godkendt</w:t>
      </w:r>
    </w:p>
    <w:p w:rsidR="00D00E68" w:rsidRDefault="00D00E68" w:rsidP="005E1C5A">
      <w:pPr>
        <w:rPr>
          <w:rFonts w:cs="Arial"/>
          <w:szCs w:val="22"/>
        </w:rPr>
      </w:pPr>
    </w:p>
    <w:p w:rsidR="00D00E68" w:rsidRPr="00183C63" w:rsidRDefault="00D00E68" w:rsidP="005E1C5A">
      <w:pPr>
        <w:rPr>
          <w:rFonts w:cs="Arial"/>
          <w:b/>
          <w:szCs w:val="22"/>
        </w:rPr>
      </w:pPr>
      <w:r w:rsidRPr="00183C63">
        <w:rPr>
          <w:rFonts w:cs="Arial"/>
          <w:b/>
          <w:szCs w:val="22"/>
        </w:rPr>
        <w:t xml:space="preserve">Ad. 3) </w:t>
      </w:r>
      <w:r w:rsidR="00B65B52" w:rsidRPr="00183C63">
        <w:rPr>
          <w:rFonts w:cs="Arial"/>
          <w:b/>
          <w:szCs w:val="22"/>
        </w:rPr>
        <w:t>Kort præsentation af Miljørådets medlemmer:</w:t>
      </w:r>
    </w:p>
    <w:p w:rsidR="00B65B52" w:rsidRDefault="00B65B52" w:rsidP="005E1C5A">
      <w:pPr>
        <w:rPr>
          <w:rFonts w:cs="Arial"/>
          <w:szCs w:val="22"/>
        </w:rPr>
      </w:pPr>
      <w:r>
        <w:rPr>
          <w:rFonts w:cs="Arial"/>
          <w:szCs w:val="22"/>
        </w:rPr>
        <w:t>Kort pr</w:t>
      </w:r>
      <w:r w:rsidR="00183C63">
        <w:rPr>
          <w:rFonts w:cs="Arial"/>
          <w:szCs w:val="22"/>
        </w:rPr>
        <w:t xml:space="preserve">æsentation af Thomas Christfort, </w:t>
      </w:r>
      <w:r>
        <w:rPr>
          <w:rFonts w:cs="Arial"/>
          <w:szCs w:val="22"/>
        </w:rPr>
        <w:t xml:space="preserve">ny formand </w:t>
      </w:r>
      <w:r w:rsidR="00183C63">
        <w:rPr>
          <w:rFonts w:cs="Arial"/>
          <w:szCs w:val="22"/>
        </w:rPr>
        <w:t>for Miljørådet (og</w:t>
      </w:r>
      <w:r>
        <w:rPr>
          <w:rFonts w:cs="Arial"/>
          <w:szCs w:val="22"/>
        </w:rPr>
        <w:t xml:space="preserve"> formand for kommunens Teknik o</w:t>
      </w:r>
      <w:r w:rsidR="00183C63">
        <w:rPr>
          <w:rFonts w:cs="Arial"/>
          <w:szCs w:val="22"/>
        </w:rPr>
        <w:t xml:space="preserve">g Miljøudvalg), Poul A. Larsen </w:t>
      </w:r>
      <w:r>
        <w:rPr>
          <w:rFonts w:cs="Arial"/>
          <w:szCs w:val="22"/>
        </w:rPr>
        <w:t xml:space="preserve">ny næstformand </w:t>
      </w:r>
      <w:r w:rsidR="00183C63">
        <w:rPr>
          <w:rFonts w:cs="Arial"/>
          <w:szCs w:val="22"/>
        </w:rPr>
        <w:t>(og</w:t>
      </w:r>
      <w:r>
        <w:rPr>
          <w:rFonts w:cs="Arial"/>
          <w:szCs w:val="22"/>
        </w:rPr>
        <w:t xml:space="preserve"> næstformand for kommunes Teknik og Miljøudvalg</w:t>
      </w:r>
      <w:r w:rsidR="00183C63">
        <w:rPr>
          <w:rFonts w:cs="Arial"/>
          <w:szCs w:val="22"/>
        </w:rPr>
        <w:t>)</w:t>
      </w:r>
      <w:r>
        <w:rPr>
          <w:rFonts w:cs="Arial"/>
          <w:szCs w:val="22"/>
        </w:rPr>
        <w:t>. Poul har som medlem af det tidligere Miljø og Klimaudvalg deltaget i fl</w:t>
      </w:r>
      <w:r w:rsidR="00183C63">
        <w:rPr>
          <w:rFonts w:cs="Arial"/>
          <w:szCs w:val="22"/>
        </w:rPr>
        <w:t>ere af Miljørådets ekskursioner,</w:t>
      </w:r>
      <w:r>
        <w:rPr>
          <w:rFonts w:cs="Arial"/>
          <w:szCs w:val="22"/>
        </w:rPr>
        <w:t xml:space="preserve"> samt Rolf Hoelgaard, der er ny chef for den ny</w:t>
      </w:r>
      <w:r w:rsidR="00183C63">
        <w:rPr>
          <w:rFonts w:cs="Arial"/>
          <w:szCs w:val="22"/>
        </w:rPr>
        <w:t>formerede</w:t>
      </w:r>
      <w:r>
        <w:rPr>
          <w:rFonts w:cs="Arial"/>
          <w:szCs w:val="22"/>
        </w:rPr>
        <w:t xml:space="preserve"> enhed Land og Miljøsekretariatet. Miljørådets sammensætning i øvrigt uændret.</w:t>
      </w:r>
    </w:p>
    <w:p w:rsidR="00B65B52" w:rsidRDefault="00B65B52" w:rsidP="005E1C5A">
      <w:pPr>
        <w:rPr>
          <w:rFonts w:cs="Arial"/>
          <w:szCs w:val="22"/>
        </w:rPr>
      </w:pPr>
      <w:r>
        <w:rPr>
          <w:rFonts w:cs="Arial"/>
          <w:szCs w:val="22"/>
        </w:rPr>
        <w:t xml:space="preserve">Der blev omdelt en opdateret oversigt over </w:t>
      </w:r>
      <w:r w:rsidR="00183C63">
        <w:rPr>
          <w:rFonts w:cs="Arial"/>
          <w:szCs w:val="22"/>
        </w:rPr>
        <w:t>sammensætningen af Miljørådet.</w:t>
      </w:r>
      <w:r>
        <w:rPr>
          <w:rFonts w:cs="Arial"/>
          <w:szCs w:val="22"/>
        </w:rPr>
        <w:t xml:space="preserve">  </w:t>
      </w:r>
    </w:p>
    <w:p w:rsidR="00D00E68" w:rsidRDefault="00D00E68" w:rsidP="005E1C5A">
      <w:pPr>
        <w:rPr>
          <w:rFonts w:cs="Arial"/>
          <w:szCs w:val="22"/>
        </w:rPr>
      </w:pPr>
    </w:p>
    <w:p w:rsidR="00D00E68" w:rsidRPr="00404361" w:rsidRDefault="00183C63" w:rsidP="005E1C5A">
      <w:pPr>
        <w:rPr>
          <w:rFonts w:cs="Arial"/>
          <w:b/>
          <w:szCs w:val="22"/>
        </w:rPr>
      </w:pPr>
      <w:r w:rsidRPr="00404361">
        <w:rPr>
          <w:rFonts w:cs="Arial"/>
          <w:b/>
          <w:szCs w:val="22"/>
        </w:rPr>
        <w:t>Ad. 4) Natura2000 indsatsen 2013.</w:t>
      </w:r>
    </w:p>
    <w:p w:rsidR="00183C63" w:rsidRPr="00404361" w:rsidRDefault="00404361" w:rsidP="005E1C5A">
      <w:pPr>
        <w:rPr>
          <w:rFonts w:cs="Arial"/>
          <w:szCs w:val="22"/>
          <w:u w:val="single"/>
        </w:rPr>
      </w:pPr>
      <w:r w:rsidRPr="00404361">
        <w:rPr>
          <w:rFonts w:cs="Arial"/>
          <w:szCs w:val="22"/>
          <w:u w:val="single"/>
        </w:rPr>
        <w:t>Vordingborg Kommune v/ Carsten Horup Bille.</w:t>
      </w:r>
    </w:p>
    <w:p w:rsidR="00404361" w:rsidRDefault="00404361" w:rsidP="005E1C5A">
      <w:pPr>
        <w:rPr>
          <w:rFonts w:cs="Arial"/>
          <w:szCs w:val="22"/>
        </w:rPr>
      </w:pPr>
      <w:r>
        <w:rPr>
          <w:rFonts w:cs="Arial"/>
          <w:szCs w:val="22"/>
        </w:rPr>
        <w:t>Der blev omdelt kopier af Carstens PowerPoint oplæg.</w:t>
      </w:r>
    </w:p>
    <w:p w:rsidR="00CC0216" w:rsidRDefault="00CC0216" w:rsidP="00CC0216">
      <w:pPr>
        <w:rPr>
          <w:rFonts w:cs="Arial"/>
          <w:szCs w:val="22"/>
        </w:rPr>
      </w:pPr>
      <w:r>
        <w:rPr>
          <w:rFonts w:cs="Arial"/>
          <w:szCs w:val="22"/>
        </w:rPr>
        <w:lastRenderedPageBreak/>
        <w:t>Carsten opdelte kommunens indsatser i tre indsatskategorier:</w:t>
      </w:r>
    </w:p>
    <w:p w:rsidR="00CC0216" w:rsidRPr="00CC0216" w:rsidRDefault="00CC0216" w:rsidP="00CC0216">
      <w:pPr>
        <w:pStyle w:val="Listeafsnit"/>
        <w:numPr>
          <w:ilvl w:val="0"/>
          <w:numId w:val="2"/>
        </w:numPr>
        <w:rPr>
          <w:rFonts w:cs="Arial"/>
          <w:szCs w:val="22"/>
        </w:rPr>
      </w:pPr>
      <w:r w:rsidRPr="00CC0216">
        <w:rPr>
          <w:rFonts w:cs="Arial"/>
          <w:szCs w:val="22"/>
        </w:rPr>
        <w:t>En primær indsats bestående af:</w:t>
      </w:r>
    </w:p>
    <w:p w:rsidR="00CC0216" w:rsidRDefault="00CC0216" w:rsidP="00CC0216">
      <w:pPr>
        <w:pStyle w:val="Listeafsnit"/>
        <w:numPr>
          <w:ilvl w:val="0"/>
          <w:numId w:val="3"/>
        </w:numPr>
        <w:rPr>
          <w:rFonts w:cs="Arial"/>
          <w:szCs w:val="22"/>
        </w:rPr>
      </w:pPr>
      <w:r w:rsidRPr="00CC0216">
        <w:rPr>
          <w:rFonts w:cs="Arial"/>
          <w:szCs w:val="22"/>
        </w:rPr>
        <w:t xml:space="preserve">besigtigelse af naturtyperne rigkær, overdrev og strandenge for at </w:t>
      </w:r>
      <w:proofErr w:type="gramStart"/>
      <w:r w:rsidRPr="00CC0216">
        <w:rPr>
          <w:rFonts w:cs="Arial"/>
          <w:szCs w:val="22"/>
        </w:rPr>
        <w:t>danne</w:t>
      </w:r>
      <w:proofErr w:type="gramEnd"/>
      <w:r w:rsidRPr="00CC0216">
        <w:rPr>
          <w:rFonts w:cs="Arial"/>
          <w:szCs w:val="22"/>
        </w:rPr>
        <w:t xml:space="preserve"> sig et overblik over tilstand og trusler.</w:t>
      </w:r>
    </w:p>
    <w:p w:rsidR="00CC0216" w:rsidRPr="00CC0216" w:rsidRDefault="00CC0216" w:rsidP="005E1C5A">
      <w:pPr>
        <w:pStyle w:val="Listeafsnit"/>
        <w:numPr>
          <w:ilvl w:val="0"/>
          <w:numId w:val="3"/>
        </w:numPr>
        <w:rPr>
          <w:rFonts w:cs="Arial"/>
          <w:szCs w:val="22"/>
        </w:rPr>
      </w:pPr>
      <w:r w:rsidRPr="00CC0216">
        <w:rPr>
          <w:rFonts w:cs="Arial"/>
          <w:szCs w:val="22"/>
        </w:rPr>
        <w:t>Informationsmøder med lodsejere med store arealer med Natura2000 natur eller lodsejere med de prioriterede naturtyper som rigkær og kalkoverdrev.</w:t>
      </w:r>
    </w:p>
    <w:p w:rsidR="00CC0216" w:rsidRPr="00CC0216" w:rsidRDefault="00CC0216" w:rsidP="00CC0216">
      <w:pPr>
        <w:pStyle w:val="Listeafsnit"/>
        <w:numPr>
          <w:ilvl w:val="0"/>
          <w:numId w:val="2"/>
        </w:numPr>
        <w:rPr>
          <w:rFonts w:cs="Arial"/>
          <w:szCs w:val="22"/>
        </w:rPr>
      </w:pPr>
      <w:r w:rsidRPr="00CC0216">
        <w:rPr>
          <w:rFonts w:cs="Arial"/>
          <w:szCs w:val="22"/>
        </w:rPr>
        <w:t>En sekundær indsats bestående af konkrete projekter</w:t>
      </w:r>
    </w:p>
    <w:p w:rsidR="00736B06" w:rsidRDefault="00CC0216" w:rsidP="00736B06">
      <w:pPr>
        <w:pStyle w:val="Listeafsnit"/>
        <w:numPr>
          <w:ilvl w:val="0"/>
          <w:numId w:val="2"/>
        </w:numPr>
        <w:rPr>
          <w:rFonts w:cs="Arial"/>
          <w:szCs w:val="22"/>
        </w:rPr>
      </w:pPr>
      <w:r w:rsidRPr="00CC0216">
        <w:rPr>
          <w:rFonts w:cs="Arial"/>
          <w:szCs w:val="22"/>
        </w:rPr>
        <w:t>Private indsatser med projekter uden involvering af Vordingborg Kommune.</w:t>
      </w:r>
    </w:p>
    <w:p w:rsidR="00736B06" w:rsidRDefault="00736B06" w:rsidP="00736B06">
      <w:pPr>
        <w:rPr>
          <w:rFonts w:cs="Arial"/>
          <w:szCs w:val="22"/>
        </w:rPr>
      </w:pPr>
    </w:p>
    <w:p w:rsidR="00736B06" w:rsidRDefault="00736B06" w:rsidP="00736B06">
      <w:pPr>
        <w:rPr>
          <w:rFonts w:cs="Arial"/>
          <w:szCs w:val="22"/>
        </w:rPr>
      </w:pPr>
      <w:r>
        <w:rPr>
          <w:rFonts w:cs="Arial"/>
          <w:szCs w:val="22"/>
        </w:rPr>
        <w:t>Carsten gav derefter en række eksempler på konkrete indsatser fra natura2000områderne 168 Havet og kysten mellem Præstø Fjord og Grønsund, 180 Stege Nor, 183 Busemarke Mose og 169 Havet og kysten mellem Karrebæk Fjord og Knudshoved Odde.</w:t>
      </w:r>
    </w:p>
    <w:p w:rsidR="00736B06" w:rsidRPr="00736B06" w:rsidRDefault="00736B06" w:rsidP="00736B06">
      <w:pPr>
        <w:rPr>
          <w:rFonts w:cs="Arial"/>
          <w:szCs w:val="22"/>
        </w:rPr>
      </w:pPr>
      <w:r>
        <w:rPr>
          <w:rFonts w:cs="Arial"/>
          <w:szCs w:val="22"/>
        </w:rPr>
        <w:t>I 2014 er det planlagt at følge op på igangsatte aktiviteter fra 2013, identificere arealer med plejeaftaler, der udløber i 2014, kontakte lodsejere med arealer, der er udpeget til rydning, og igangsættelse af forundersøgelser til projekter om etablering af naturlig hydrologi.</w:t>
      </w:r>
    </w:p>
    <w:p w:rsidR="00591B9E" w:rsidRDefault="00591B9E" w:rsidP="005E1C5A">
      <w:pPr>
        <w:rPr>
          <w:rFonts w:cs="Arial"/>
          <w:szCs w:val="22"/>
        </w:rPr>
      </w:pPr>
    </w:p>
    <w:p w:rsidR="008F7F90" w:rsidRDefault="008F7F90" w:rsidP="005E1C5A">
      <w:pPr>
        <w:rPr>
          <w:rFonts w:cs="Arial"/>
          <w:szCs w:val="22"/>
        </w:rPr>
      </w:pPr>
      <w:r>
        <w:rPr>
          <w:rFonts w:cs="Arial"/>
          <w:szCs w:val="22"/>
        </w:rPr>
        <w:t xml:space="preserve">Diskussion: </w:t>
      </w:r>
    </w:p>
    <w:p w:rsidR="008F7F90" w:rsidRDefault="008F7F90" w:rsidP="005E1C5A">
      <w:pPr>
        <w:rPr>
          <w:rFonts w:cs="Arial"/>
          <w:szCs w:val="22"/>
        </w:rPr>
      </w:pPr>
      <w:r>
        <w:rPr>
          <w:rFonts w:cs="Arial"/>
          <w:szCs w:val="22"/>
        </w:rPr>
        <w:t xml:space="preserve">Der blev spurgt til om kommunen kan være mere proaktive i forhold til natura2000 indsatsen. </w:t>
      </w:r>
    </w:p>
    <w:p w:rsidR="008F7F90" w:rsidRDefault="008F7F90" w:rsidP="005E1C5A">
      <w:pPr>
        <w:rPr>
          <w:rFonts w:cs="Arial"/>
          <w:szCs w:val="22"/>
        </w:rPr>
      </w:pPr>
      <w:r>
        <w:rPr>
          <w:rFonts w:cs="Arial"/>
          <w:szCs w:val="22"/>
        </w:rPr>
        <w:t>Svar: Det er det, der foregår.</w:t>
      </w:r>
    </w:p>
    <w:p w:rsidR="008F7F90" w:rsidRDefault="008F7F90" w:rsidP="005E1C5A">
      <w:pPr>
        <w:rPr>
          <w:rFonts w:cs="Arial"/>
          <w:szCs w:val="22"/>
        </w:rPr>
      </w:pPr>
      <w:r>
        <w:rPr>
          <w:rFonts w:cs="Arial"/>
          <w:szCs w:val="22"/>
        </w:rPr>
        <w:t xml:space="preserve">Det blev foreslået, at kommunen kunne forpagte arealerne og søge tilskuddene. Det blev angivet, at der er en jysk kommune, der gør sådan.  </w:t>
      </w:r>
    </w:p>
    <w:p w:rsidR="008F7F90" w:rsidRDefault="008F7F90" w:rsidP="005E1C5A">
      <w:pPr>
        <w:rPr>
          <w:rFonts w:cs="Arial"/>
          <w:szCs w:val="22"/>
        </w:rPr>
      </w:pPr>
    </w:p>
    <w:p w:rsidR="008F7F90" w:rsidRDefault="008F7F90" w:rsidP="005E1C5A">
      <w:pPr>
        <w:rPr>
          <w:rFonts w:cs="Arial"/>
          <w:szCs w:val="22"/>
        </w:rPr>
      </w:pPr>
    </w:p>
    <w:p w:rsidR="00736B06" w:rsidRPr="002F7ABD" w:rsidRDefault="00736B06" w:rsidP="005E1C5A">
      <w:pPr>
        <w:rPr>
          <w:rFonts w:cs="Arial"/>
          <w:szCs w:val="22"/>
          <w:u w:val="single"/>
        </w:rPr>
      </w:pPr>
      <w:r w:rsidRPr="002F7ABD">
        <w:rPr>
          <w:rFonts w:cs="Arial"/>
          <w:szCs w:val="22"/>
          <w:u w:val="single"/>
        </w:rPr>
        <w:t>Naturstyrelsen Storstrøm v/ Torben Hviid.</w:t>
      </w:r>
    </w:p>
    <w:p w:rsidR="00736B06" w:rsidRDefault="002F7ABD" w:rsidP="005E1C5A">
      <w:pPr>
        <w:rPr>
          <w:rFonts w:cs="Arial"/>
          <w:szCs w:val="22"/>
        </w:rPr>
      </w:pPr>
      <w:r>
        <w:rPr>
          <w:rFonts w:cs="Arial"/>
          <w:szCs w:val="22"/>
        </w:rPr>
        <w:t>Naturstyrelsen tager sig af indsatsen på egne (statsejede arealer) og de private skove.</w:t>
      </w:r>
    </w:p>
    <w:p w:rsidR="002F7ABD" w:rsidRDefault="00C15FF8" w:rsidP="005E1C5A">
      <w:pPr>
        <w:rPr>
          <w:rFonts w:cs="Arial"/>
          <w:szCs w:val="22"/>
        </w:rPr>
      </w:pPr>
      <w:r>
        <w:rPr>
          <w:rFonts w:cs="Arial"/>
          <w:szCs w:val="22"/>
        </w:rPr>
        <w:t>Torben omtalte driftsplanerne for styrelsens arealer</w:t>
      </w:r>
      <w:r w:rsidR="001755A9">
        <w:rPr>
          <w:rFonts w:cs="Arial"/>
          <w:szCs w:val="22"/>
        </w:rPr>
        <w:t>, viste en oversigt over planlagte indsatser på lysåbne naturtyper og skovnaturtyper. Torben</w:t>
      </w:r>
      <w:r>
        <w:rPr>
          <w:rFonts w:cs="Arial"/>
          <w:szCs w:val="22"/>
        </w:rPr>
        <w:t xml:space="preserve"> gav eksempler på indsatsen på Ulvshale og Nyord. Herunder at indsatsen på Nyord enge blev koordineret med Fugleværnsfonden og øvrige private lodsejere samt kommunen. </w:t>
      </w:r>
    </w:p>
    <w:p w:rsidR="001755A9" w:rsidRDefault="001755A9" w:rsidP="005E1C5A">
      <w:pPr>
        <w:rPr>
          <w:rFonts w:cs="Arial"/>
          <w:szCs w:val="22"/>
        </w:rPr>
      </w:pPr>
      <w:r>
        <w:rPr>
          <w:rFonts w:cs="Arial"/>
          <w:szCs w:val="22"/>
        </w:rPr>
        <w:t xml:space="preserve">En tilsvarende oversigt med eksempler fra Høje Møn. </w:t>
      </w:r>
    </w:p>
    <w:p w:rsidR="001755A9" w:rsidRDefault="001755A9" w:rsidP="005E1C5A">
      <w:pPr>
        <w:rPr>
          <w:rFonts w:cs="Arial"/>
          <w:szCs w:val="22"/>
        </w:rPr>
      </w:pPr>
      <w:r>
        <w:rPr>
          <w:rFonts w:cs="Arial"/>
          <w:szCs w:val="22"/>
        </w:rPr>
        <w:t xml:space="preserve">Anden planperiode 2016 – 21 er startet med ny basisanalyser der blev offentliggjort ultimo 2013. Torben viste den cyklus, der er knyttet til natura2000 processen. Basisanalyse, planlægning, handling, overvågning, fulgt af en ny cyklus. </w:t>
      </w:r>
    </w:p>
    <w:p w:rsidR="001755A9" w:rsidRDefault="001755A9" w:rsidP="005E1C5A">
      <w:pPr>
        <w:rPr>
          <w:rFonts w:cs="Arial"/>
          <w:szCs w:val="22"/>
        </w:rPr>
      </w:pPr>
      <w:r>
        <w:rPr>
          <w:rFonts w:cs="Arial"/>
          <w:szCs w:val="22"/>
        </w:rPr>
        <w:t xml:space="preserve">Torben henledte på Naturstyrelsen hjemmeside, hvor man bl.a. kan se tilskudsmulighederne til private skove. </w:t>
      </w:r>
    </w:p>
    <w:p w:rsidR="001755A9" w:rsidRDefault="00CF7AB3" w:rsidP="00467600">
      <w:pPr>
        <w:spacing w:line="240" w:lineRule="auto"/>
        <w:rPr>
          <w:rFonts w:cs="Arial"/>
          <w:szCs w:val="22"/>
        </w:rPr>
      </w:pPr>
      <w:r w:rsidRPr="00CF7AB3">
        <w:rPr>
          <w:rFonts w:cs="Arial"/>
          <w:szCs w:val="22"/>
        </w:rPr>
        <w:t>Torben sluttede af</w:t>
      </w:r>
      <w:r>
        <w:rPr>
          <w:rFonts w:cs="Arial"/>
          <w:szCs w:val="22"/>
        </w:rPr>
        <w:t xml:space="preserve"> med at beskrive den videre proces</w:t>
      </w:r>
      <w:r w:rsidR="00467600">
        <w:rPr>
          <w:rFonts w:cs="Arial"/>
          <w:szCs w:val="22"/>
        </w:rPr>
        <w:t>:</w:t>
      </w:r>
    </w:p>
    <w:p w:rsidR="003415A4" w:rsidRDefault="003415A4" w:rsidP="00467600">
      <w:pPr>
        <w:spacing w:line="240" w:lineRule="auto"/>
        <w:rPr>
          <w:rFonts w:cs="Arial"/>
          <w:szCs w:val="22"/>
        </w:rPr>
      </w:pPr>
      <w:r>
        <w:rPr>
          <w:rFonts w:cs="Arial"/>
          <w:szCs w:val="22"/>
        </w:rPr>
        <w:t>Naturstyrelsens i initiativer</w:t>
      </w:r>
      <w:r w:rsidR="005B5411">
        <w:rPr>
          <w:rFonts w:cs="Arial"/>
          <w:szCs w:val="22"/>
        </w:rPr>
        <w:t>:</w:t>
      </w:r>
    </w:p>
    <w:p w:rsidR="003415A4" w:rsidRPr="005B5411" w:rsidRDefault="005B5411" w:rsidP="005B5411">
      <w:pPr>
        <w:pStyle w:val="Listeafsnit"/>
        <w:numPr>
          <w:ilvl w:val="0"/>
          <w:numId w:val="4"/>
        </w:numPr>
        <w:spacing w:line="240" w:lineRule="auto"/>
        <w:rPr>
          <w:rFonts w:cs="Arial"/>
          <w:szCs w:val="22"/>
        </w:rPr>
      </w:pPr>
      <w:r w:rsidRPr="005B5411">
        <w:rPr>
          <w:rFonts w:cs="Arial"/>
          <w:szCs w:val="22"/>
        </w:rPr>
        <w:t>Marts 2014 (uge 10 til 11): Regionale møder med foreninger og kommuner om basisanalyserne.</w:t>
      </w:r>
    </w:p>
    <w:p w:rsidR="005B5411" w:rsidRPr="005B5411" w:rsidRDefault="005B5411" w:rsidP="005B5411">
      <w:pPr>
        <w:pStyle w:val="Listeafsnit"/>
        <w:numPr>
          <w:ilvl w:val="0"/>
          <w:numId w:val="4"/>
        </w:numPr>
        <w:spacing w:line="240" w:lineRule="auto"/>
        <w:rPr>
          <w:rFonts w:cs="Arial"/>
          <w:szCs w:val="22"/>
        </w:rPr>
      </w:pPr>
      <w:r w:rsidRPr="005B5411">
        <w:rPr>
          <w:rFonts w:cs="Arial"/>
          <w:szCs w:val="22"/>
        </w:rPr>
        <w:t>Marts – april (indtil påske): Møder med særligt berørte lodsejere (300 – 400) – møderne tilpasses regionalt.</w:t>
      </w:r>
    </w:p>
    <w:p w:rsidR="005B5411" w:rsidRPr="005B5411" w:rsidRDefault="005B5411" w:rsidP="005B5411">
      <w:pPr>
        <w:pStyle w:val="Listeafsnit"/>
        <w:numPr>
          <w:ilvl w:val="0"/>
          <w:numId w:val="4"/>
        </w:numPr>
        <w:spacing w:line="240" w:lineRule="auto"/>
        <w:rPr>
          <w:rFonts w:cs="Arial"/>
          <w:szCs w:val="22"/>
        </w:rPr>
      </w:pPr>
      <w:r w:rsidRPr="005B5411">
        <w:rPr>
          <w:rFonts w:cs="Arial"/>
          <w:szCs w:val="22"/>
        </w:rPr>
        <w:t>Maj 2014: Opdatering af basisanalyserne (fejl bedes indberettet inden d. 1. maj)</w:t>
      </w:r>
    </w:p>
    <w:p w:rsidR="005B5411" w:rsidRPr="005B5411" w:rsidRDefault="005B5411" w:rsidP="005B5411">
      <w:pPr>
        <w:pStyle w:val="Listeafsnit"/>
        <w:numPr>
          <w:ilvl w:val="0"/>
          <w:numId w:val="4"/>
        </w:numPr>
        <w:spacing w:line="240" w:lineRule="auto"/>
        <w:rPr>
          <w:rFonts w:cs="Arial"/>
          <w:szCs w:val="22"/>
        </w:rPr>
      </w:pPr>
      <w:r w:rsidRPr="005B5411">
        <w:rPr>
          <w:rFonts w:cs="Arial"/>
          <w:szCs w:val="22"/>
        </w:rPr>
        <w:t>Før sommerferien: Andre offentlige arrangementer (markvandringer mv.) om basisanalyser.</w:t>
      </w:r>
    </w:p>
    <w:p w:rsidR="005B5411" w:rsidRPr="005B5411" w:rsidRDefault="005B5411" w:rsidP="005B5411">
      <w:pPr>
        <w:pStyle w:val="Listeafsnit"/>
        <w:numPr>
          <w:ilvl w:val="0"/>
          <w:numId w:val="4"/>
        </w:numPr>
        <w:spacing w:line="240" w:lineRule="auto"/>
        <w:rPr>
          <w:rFonts w:cs="Arial"/>
          <w:szCs w:val="22"/>
        </w:rPr>
      </w:pPr>
      <w:r w:rsidRPr="005B5411">
        <w:rPr>
          <w:rFonts w:cs="Arial"/>
          <w:szCs w:val="22"/>
        </w:rPr>
        <w:t>Oktober 2014: Drøftelse af muligt indhold af planforslagene.</w:t>
      </w:r>
    </w:p>
    <w:p w:rsidR="005B5411" w:rsidRPr="005B5411" w:rsidRDefault="005B5411" w:rsidP="005B5411">
      <w:pPr>
        <w:pStyle w:val="Listeafsnit"/>
        <w:numPr>
          <w:ilvl w:val="0"/>
          <w:numId w:val="4"/>
        </w:numPr>
        <w:spacing w:line="240" w:lineRule="auto"/>
        <w:rPr>
          <w:rFonts w:cs="Arial"/>
          <w:szCs w:val="22"/>
        </w:rPr>
      </w:pPr>
      <w:r w:rsidRPr="005B5411">
        <w:rPr>
          <w:rFonts w:cs="Arial"/>
          <w:szCs w:val="22"/>
        </w:rPr>
        <w:t>Ultimo 2014: Forslag til Natura2000-planer 2016 – 21</w:t>
      </w:r>
    </w:p>
    <w:p w:rsidR="005B5411" w:rsidRPr="00467600" w:rsidRDefault="005B5411" w:rsidP="00467600">
      <w:pPr>
        <w:spacing w:line="240" w:lineRule="auto"/>
        <w:rPr>
          <w:rFonts w:cs="Arial"/>
          <w:szCs w:val="22"/>
        </w:rPr>
      </w:pPr>
      <w:r>
        <w:rPr>
          <w:rFonts w:cs="Arial"/>
          <w:szCs w:val="22"/>
        </w:rPr>
        <w:lastRenderedPageBreak/>
        <w:t>Efterår 2015: Endelige Natura2000-planer 2016 – 21 offentliggøres.</w:t>
      </w:r>
    </w:p>
    <w:p w:rsidR="002F7ABD" w:rsidRDefault="002F7ABD" w:rsidP="00467600">
      <w:pPr>
        <w:spacing w:line="240" w:lineRule="auto"/>
        <w:rPr>
          <w:rFonts w:cs="Arial"/>
          <w:szCs w:val="22"/>
        </w:rPr>
      </w:pPr>
    </w:p>
    <w:p w:rsidR="008F7F90" w:rsidRDefault="008F7F90" w:rsidP="00467600">
      <w:pPr>
        <w:spacing w:line="240" w:lineRule="auto"/>
        <w:rPr>
          <w:rFonts w:cs="Arial"/>
          <w:szCs w:val="22"/>
        </w:rPr>
      </w:pPr>
      <w:r>
        <w:rPr>
          <w:rFonts w:cs="Arial"/>
          <w:szCs w:val="22"/>
        </w:rPr>
        <w:t xml:space="preserve">Diskussion: </w:t>
      </w:r>
      <w:r w:rsidR="00A324B5">
        <w:rPr>
          <w:rFonts w:cs="Arial"/>
          <w:szCs w:val="22"/>
        </w:rPr>
        <w:t>Der blev spurgt til om Hundevænge Gård arealet (nyfredet areal på Høje Møn)</w:t>
      </w:r>
      <w:r>
        <w:rPr>
          <w:rFonts w:cs="Arial"/>
          <w:szCs w:val="22"/>
        </w:rPr>
        <w:t xml:space="preserve"> </w:t>
      </w:r>
      <w:r w:rsidR="00A324B5">
        <w:rPr>
          <w:rFonts w:cs="Arial"/>
          <w:szCs w:val="22"/>
        </w:rPr>
        <w:t xml:space="preserve">kan komme med i natura 2000 området. </w:t>
      </w:r>
    </w:p>
    <w:p w:rsidR="00A324B5" w:rsidRDefault="00A324B5" w:rsidP="00467600">
      <w:pPr>
        <w:spacing w:line="240" w:lineRule="auto"/>
        <w:rPr>
          <w:rFonts w:cs="Arial"/>
          <w:szCs w:val="22"/>
        </w:rPr>
      </w:pPr>
      <w:r>
        <w:rPr>
          <w:rFonts w:cs="Arial"/>
          <w:szCs w:val="22"/>
        </w:rPr>
        <w:t>Svar Når/ hvis muligheden byder sig.</w:t>
      </w:r>
    </w:p>
    <w:p w:rsidR="00A324B5" w:rsidRDefault="00A324B5" w:rsidP="00467600">
      <w:pPr>
        <w:spacing w:line="240" w:lineRule="auto"/>
        <w:rPr>
          <w:rFonts w:cs="Arial"/>
          <w:szCs w:val="22"/>
        </w:rPr>
      </w:pPr>
    </w:p>
    <w:p w:rsidR="002D7B07" w:rsidRPr="00D1762A" w:rsidRDefault="002D7B07" w:rsidP="00467600">
      <w:pPr>
        <w:spacing w:line="240" w:lineRule="auto"/>
        <w:rPr>
          <w:rFonts w:cs="Arial"/>
          <w:b/>
          <w:szCs w:val="22"/>
        </w:rPr>
      </w:pPr>
      <w:r w:rsidRPr="00D1762A">
        <w:rPr>
          <w:rFonts w:cs="Arial"/>
          <w:b/>
          <w:szCs w:val="22"/>
        </w:rPr>
        <w:t>Ad. 5) Vandråd:</w:t>
      </w:r>
    </w:p>
    <w:p w:rsidR="00467600" w:rsidRPr="00D1762A" w:rsidRDefault="002D7B07" w:rsidP="00467600">
      <w:pPr>
        <w:spacing w:line="240" w:lineRule="auto"/>
        <w:rPr>
          <w:rFonts w:cs="Arial"/>
          <w:szCs w:val="22"/>
          <w:u w:val="single"/>
        </w:rPr>
      </w:pPr>
      <w:r w:rsidRPr="00D1762A">
        <w:rPr>
          <w:rFonts w:cs="Arial"/>
          <w:szCs w:val="22"/>
          <w:u w:val="single"/>
        </w:rPr>
        <w:t>Vordingborg Kommune v/ Paul Debois.</w:t>
      </w:r>
    </w:p>
    <w:p w:rsidR="00467600" w:rsidRPr="00467600" w:rsidRDefault="00DA07E0" w:rsidP="00467600">
      <w:pPr>
        <w:spacing w:line="240" w:lineRule="auto"/>
        <w:rPr>
          <w:rFonts w:cs="Arial"/>
          <w:szCs w:val="22"/>
        </w:rPr>
      </w:pPr>
      <w:r>
        <w:rPr>
          <w:rFonts w:cs="Arial"/>
          <w:szCs w:val="22"/>
        </w:rPr>
        <w:t>Der blev omdelt ko</w:t>
      </w:r>
      <w:r w:rsidR="00BE074C">
        <w:rPr>
          <w:rFonts w:cs="Arial"/>
          <w:szCs w:val="22"/>
        </w:rPr>
        <w:t>pier af Paul s PowerPoint oplæg og kopi af nyhedsbrevet fra kommunens hjemmeside.</w:t>
      </w:r>
    </w:p>
    <w:p w:rsidR="00DA07E0" w:rsidRDefault="00DA07E0" w:rsidP="00EF191F">
      <w:pPr>
        <w:rPr>
          <w:szCs w:val="22"/>
        </w:rPr>
      </w:pPr>
      <w:r>
        <w:rPr>
          <w:szCs w:val="22"/>
        </w:rPr>
        <w:t>Paul omtalte den bagvedliggende lovgivning, formålet med vandrådene (rådgiv</w:t>
      </w:r>
      <w:r w:rsidR="00D1762A">
        <w:rPr>
          <w:szCs w:val="22"/>
        </w:rPr>
        <w:t xml:space="preserve">ning af </w:t>
      </w:r>
      <w:r>
        <w:rPr>
          <w:szCs w:val="22"/>
        </w:rPr>
        <w:t xml:space="preserve"> kommunerne i hovedvandoplandene i forhold til indsat</w:t>
      </w:r>
      <w:r w:rsidR="00D1762A">
        <w:rPr>
          <w:szCs w:val="22"/>
        </w:rPr>
        <w:t>sprogrammet for 2. generations vandplanerne. I denne planperiode kun vandløbsindsatsen)</w:t>
      </w:r>
      <w:r>
        <w:rPr>
          <w:szCs w:val="22"/>
        </w:rPr>
        <w:t>, hvem der kan blive medlem af vandrådene</w:t>
      </w:r>
      <w:r w:rsidR="00D1762A">
        <w:rPr>
          <w:szCs w:val="22"/>
        </w:rPr>
        <w:t xml:space="preserve"> og tidsplanen (korte frister</w:t>
      </w:r>
      <w:r>
        <w:rPr>
          <w:szCs w:val="22"/>
        </w:rPr>
        <w:t>)</w:t>
      </w:r>
      <w:r w:rsidR="00D1762A">
        <w:rPr>
          <w:szCs w:val="22"/>
        </w:rPr>
        <w:t>.</w:t>
      </w:r>
    </w:p>
    <w:p w:rsidR="00D1762A" w:rsidRDefault="00D1762A" w:rsidP="00EF191F">
      <w:pPr>
        <w:rPr>
          <w:szCs w:val="22"/>
        </w:rPr>
      </w:pPr>
      <w:r>
        <w:rPr>
          <w:szCs w:val="22"/>
        </w:rPr>
        <w:t>Vandrådene dækker hovedvandoplande med flere kommuner.</w:t>
      </w:r>
    </w:p>
    <w:p w:rsidR="00D1762A" w:rsidRDefault="00D1762A" w:rsidP="00EF191F">
      <w:pPr>
        <w:rPr>
          <w:szCs w:val="22"/>
        </w:rPr>
      </w:pPr>
      <w:r>
        <w:rPr>
          <w:szCs w:val="22"/>
        </w:rPr>
        <w:t xml:space="preserve">Det er hensigten at supplere vandrådene for 2.5 Smålandsfarvandet (8 – 10 kommuner) og 2.6 Østersøen (5 – 6 kommuner) med lokale arbejdsgrupper – en pr. kommune. </w:t>
      </w:r>
    </w:p>
    <w:p w:rsidR="00DA07E0" w:rsidRDefault="00D1762A" w:rsidP="00EF191F">
      <w:pPr>
        <w:rPr>
          <w:szCs w:val="22"/>
        </w:rPr>
      </w:pPr>
      <w:r>
        <w:rPr>
          <w:szCs w:val="22"/>
        </w:rPr>
        <w:t>Miljørådets organisationer blev opfordret til at tilmelde medlemmer til vandrådene (primært via deres organisationer) og til den lokale arbejdsgruppe for Vordingborg Kommune.</w:t>
      </w:r>
    </w:p>
    <w:p w:rsidR="00D1762A" w:rsidRDefault="00D1762A" w:rsidP="00EF191F">
      <w:pPr>
        <w:rPr>
          <w:szCs w:val="22"/>
        </w:rPr>
      </w:pPr>
      <w:r>
        <w:rPr>
          <w:szCs w:val="22"/>
        </w:rPr>
        <w:t>Indsatsen skal især forgå fra april til juni. Møderne tilrettelægges under hensyntagen til, at mange ikke har mulighed for at deltage i dagtimerne.</w:t>
      </w:r>
    </w:p>
    <w:p w:rsidR="00DA07E0" w:rsidRDefault="00DA07E0" w:rsidP="00EF191F">
      <w:pPr>
        <w:rPr>
          <w:szCs w:val="22"/>
        </w:rPr>
      </w:pPr>
    </w:p>
    <w:p w:rsidR="002F36E1" w:rsidRPr="00BE074C" w:rsidRDefault="002F36E1" w:rsidP="00EF191F">
      <w:pPr>
        <w:rPr>
          <w:b/>
          <w:szCs w:val="22"/>
        </w:rPr>
      </w:pPr>
      <w:r w:rsidRPr="00BE074C">
        <w:rPr>
          <w:b/>
          <w:szCs w:val="22"/>
        </w:rPr>
        <w:t xml:space="preserve">Ad. 6) </w:t>
      </w:r>
      <w:r w:rsidR="0006309C" w:rsidRPr="00BE074C">
        <w:rPr>
          <w:b/>
          <w:szCs w:val="22"/>
        </w:rPr>
        <w:t>Mødetema: ”Tag temperaturen på friluftslivet i Vordingborg Kommune”.</w:t>
      </w:r>
    </w:p>
    <w:p w:rsidR="0006309C" w:rsidRDefault="0006309C" w:rsidP="00EF191F">
      <w:pPr>
        <w:rPr>
          <w:szCs w:val="22"/>
        </w:rPr>
      </w:pPr>
      <w:r>
        <w:rPr>
          <w:szCs w:val="22"/>
        </w:rPr>
        <w:t xml:space="preserve">Arbejdsgruppen </w:t>
      </w:r>
      <w:r w:rsidRPr="00371B5E">
        <w:rPr>
          <w:i/>
          <w:szCs w:val="22"/>
        </w:rPr>
        <w:t xml:space="preserve">(Jan Nielsen, DKKF; Peter Tillisch, DS og Bjarne Nielsen, </w:t>
      </w:r>
      <w:proofErr w:type="spellStart"/>
      <w:r w:rsidRPr="00371B5E">
        <w:rPr>
          <w:i/>
          <w:szCs w:val="22"/>
        </w:rPr>
        <w:t>Fl.R</w:t>
      </w:r>
      <w:proofErr w:type="spellEnd"/>
      <w:r w:rsidRPr="00371B5E">
        <w:rPr>
          <w:i/>
          <w:szCs w:val="22"/>
        </w:rPr>
        <w:t>.)</w:t>
      </w:r>
      <w:r>
        <w:rPr>
          <w:szCs w:val="22"/>
        </w:rPr>
        <w:t xml:space="preserve"> meldte op til mødet, at de ikke umiddelbart kunne komme videre i forhold til det tidligere udviklede konceptpapir. </w:t>
      </w:r>
    </w:p>
    <w:p w:rsidR="00BE074C" w:rsidRDefault="00371B5E" w:rsidP="00EF191F">
      <w:pPr>
        <w:rPr>
          <w:szCs w:val="22"/>
        </w:rPr>
      </w:pPr>
      <w:r>
        <w:rPr>
          <w:szCs w:val="22"/>
        </w:rPr>
        <w:t xml:space="preserve">Paul Debois, Vordingborg Kommune </w:t>
      </w:r>
      <w:r w:rsidR="00D863A7">
        <w:rPr>
          <w:szCs w:val="22"/>
        </w:rPr>
        <w:t>præsenterede et</w:t>
      </w:r>
      <w:r>
        <w:rPr>
          <w:szCs w:val="22"/>
        </w:rPr>
        <w:t xml:space="preserve"> forslag </w:t>
      </w:r>
      <w:r w:rsidR="00D863A7">
        <w:rPr>
          <w:szCs w:val="22"/>
        </w:rPr>
        <w:t xml:space="preserve">til, </w:t>
      </w:r>
      <w:r w:rsidR="0059358B">
        <w:rPr>
          <w:szCs w:val="22"/>
        </w:rPr>
        <w:t>hvordan vi</w:t>
      </w:r>
      <w:r>
        <w:rPr>
          <w:szCs w:val="22"/>
        </w:rPr>
        <w:t xml:space="preserve"> komme</w:t>
      </w:r>
      <w:r w:rsidR="0059358B">
        <w:rPr>
          <w:szCs w:val="22"/>
        </w:rPr>
        <w:t>r</w:t>
      </w:r>
      <w:r>
        <w:rPr>
          <w:szCs w:val="22"/>
        </w:rPr>
        <w:t xml:space="preserve"> videre med temaet. Papiret ”Tag temperaturen på Friluftslivet i Vordingborg Kommune (Det videre forløb)” blev omdelt.</w:t>
      </w:r>
    </w:p>
    <w:p w:rsidR="00371B5E" w:rsidRDefault="00371B5E" w:rsidP="00EF191F">
      <w:pPr>
        <w:rPr>
          <w:szCs w:val="22"/>
        </w:rPr>
      </w:pPr>
      <w:r>
        <w:rPr>
          <w:szCs w:val="22"/>
        </w:rPr>
        <w:t>Papiret indeholder:</w:t>
      </w:r>
    </w:p>
    <w:p w:rsidR="00371B5E" w:rsidRDefault="00371B5E" w:rsidP="00371B5E">
      <w:pPr>
        <w:pStyle w:val="Listeafsnit"/>
        <w:numPr>
          <w:ilvl w:val="0"/>
          <w:numId w:val="5"/>
        </w:numPr>
        <w:rPr>
          <w:szCs w:val="22"/>
        </w:rPr>
      </w:pPr>
      <w:r>
        <w:rPr>
          <w:szCs w:val="22"/>
        </w:rPr>
        <w:t>En gruppe kommunale medarbejdere, der kan understøtte arbejdsgruppen i den videre proces.</w:t>
      </w:r>
    </w:p>
    <w:p w:rsidR="00371B5E" w:rsidRDefault="00940150" w:rsidP="00371B5E">
      <w:pPr>
        <w:pStyle w:val="Listeafsnit"/>
        <w:numPr>
          <w:ilvl w:val="0"/>
          <w:numId w:val="5"/>
        </w:numPr>
        <w:rPr>
          <w:szCs w:val="22"/>
        </w:rPr>
      </w:pPr>
      <w:r>
        <w:rPr>
          <w:szCs w:val="22"/>
        </w:rPr>
        <w:t>Målsætninger og tidsplan m.m. for det videre arbejde.</w:t>
      </w:r>
    </w:p>
    <w:p w:rsidR="00940150" w:rsidRDefault="00940150" w:rsidP="00940150">
      <w:pPr>
        <w:rPr>
          <w:szCs w:val="22"/>
        </w:rPr>
      </w:pPr>
      <w:r>
        <w:rPr>
          <w:szCs w:val="22"/>
        </w:rPr>
        <w:t>Arbejdsgruppe og Miljørådet i øvrigt tilsluttede sig forslaget, der, sammen med arbejdsgruppens konceptpapir, er grundlaget for det videre arbejde. Målet er en høring/en minikonference i efteråret 2014.</w:t>
      </w:r>
    </w:p>
    <w:p w:rsidR="00940150" w:rsidRDefault="00940150" w:rsidP="00940150">
      <w:pPr>
        <w:rPr>
          <w:szCs w:val="22"/>
        </w:rPr>
      </w:pPr>
    </w:p>
    <w:p w:rsidR="00940150" w:rsidRPr="00E8550C" w:rsidRDefault="0059358B" w:rsidP="00940150">
      <w:pPr>
        <w:rPr>
          <w:b/>
          <w:szCs w:val="22"/>
        </w:rPr>
      </w:pPr>
      <w:r w:rsidRPr="00E8550C">
        <w:rPr>
          <w:b/>
          <w:szCs w:val="22"/>
        </w:rPr>
        <w:t xml:space="preserve">Ad. </w:t>
      </w:r>
      <w:r w:rsidR="00745ECF" w:rsidRPr="00E8550C">
        <w:rPr>
          <w:b/>
          <w:szCs w:val="22"/>
        </w:rPr>
        <w:t>7) Gensidig orientering:</w:t>
      </w:r>
    </w:p>
    <w:p w:rsidR="00E8550C" w:rsidRDefault="00E8550C" w:rsidP="00E8550C">
      <w:pPr>
        <w:pStyle w:val="Listeafsnit"/>
        <w:rPr>
          <w:szCs w:val="22"/>
        </w:rPr>
      </w:pPr>
    </w:p>
    <w:p w:rsidR="009A4938" w:rsidRPr="009A4938" w:rsidRDefault="009A4938" w:rsidP="009A4938">
      <w:pPr>
        <w:pStyle w:val="Listeafsnit"/>
        <w:numPr>
          <w:ilvl w:val="0"/>
          <w:numId w:val="6"/>
        </w:numPr>
        <w:rPr>
          <w:szCs w:val="22"/>
        </w:rPr>
      </w:pPr>
      <w:r w:rsidRPr="009A4938">
        <w:rPr>
          <w:szCs w:val="22"/>
        </w:rPr>
        <w:t>”Natursekretariatet – redegørelse 2013”</w:t>
      </w:r>
      <w:r>
        <w:rPr>
          <w:szCs w:val="22"/>
        </w:rPr>
        <w:t xml:space="preserve"> (v/ Paul Debois, Vordingborg Kommune)</w:t>
      </w:r>
    </w:p>
    <w:p w:rsidR="00745ECF" w:rsidRDefault="00745ECF" w:rsidP="00940150">
      <w:pPr>
        <w:rPr>
          <w:szCs w:val="22"/>
        </w:rPr>
      </w:pPr>
      <w:r>
        <w:rPr>
          <w:szCs w:val="22"/>
        </w:rPr>
        <w:t xml:space="preserve">Miljørådet har de tidligere år fået kopi af Natursekretariatets årlige redegørelser og handleplaner. Natursekretariatet er ophørt med at eksistere som følge af ny struktur i Teknik og Miljø. Så Miljørådet fik omdelt </w:t>
      </w:r>
      <w:r w:rsidR="009A4938">
        <w:rPr>
          <w:szCs w:val="22"/>
        </w:rPr>
        <w:t xml:space="preserve">rapporten </w:t>
      </w:r>
      <w:r>
        <w:rPr>
          <w:szCs w:val="22"/>
        </w:rPr>
        <w:t xml:space="preserve">”Natursekretariatet – redegørelse 2013” der følger op på </w:t>
      </w:r>
      <w:r w:rsidR="009A4938">
        <w:rPr>
          <w:szCs w:val="22"/>
        </w:rPr>
        <w:t>”Natursekretariatet – redegørelse 2012 og handleplan 2013”.</w:t>
      </w:r>
    </w:p>
    <w:p w:rsidR="009A4938" w:rsidRPr="00940150" w:rsidRDefault="009A4938" w:rsidP="00940150">
      <w:pPr>
        <w:rPr>
          <w:szCs w:val="22"/>
        </w:rPr>
      </w:pPr>
      <w:r>
        <w:rPr>
          <w:szCs w:val="22"/>
        </w:rPr>
        <w:t>Denne og tidligere rapporter kan læses på kommunens hjemmeside.</w:t>
      </w:r>
    </w:p>
    <w:p w:rsidR="00BE074C" w:rsidRDefault="00BE074C" w:rsidP="00EF191F">
      <w:pPr>
        <w:rPr>
          <w:szCs w:val="22"/>
        </w:rPr>
      </w:pPr>
    </w:p>
    <w:p w:rsidR="009A4938" w:rsidRDefault="009A4938" w:rsidP="009A4938">
      <w:pPr>
        <w:pStyle w:val="Listeafsnit"/>
        <w:numPr>
          <w:ilvl w:val="0"/>
          <w:numId w:val="6"/>
        </w:numPr>
        <w:rPr>
          <w:szCs w:val="22"/>
        </w:rPr>
      </w:pPr>
      <w:r w:rsidRPr="009A4938">
        <w:rPr>
          <w:szCs w:val="22"/>
        </w:rPr>
        <w:t>Status for arbejdet med Vådområder (v/Paul Debois, Vordingborg Kommune)</w:t>
      </w:r>
      <w:r>
        <w:rPr>
          <w:szCs w:val="22"/>
        </w:rPr>
        <w:t>.</w:t>
      </w:r>
    </w:p>
    <w:p w:rsidR="009A4938" w:rsidRDefault="009A4938" w:rsidP="009A4938">
      <w:pPr>
        <w:pStyle w:val="Listeafsnit"/>
        <w:ind w:left="0"/>
        <w:rPr>
          <w:szCs w:val="22"/>
        </w:rPr>
      </w:pPr>
      <w:r>
        <w:rPr>
          <w:szCs w:val="22"/>
        </w:rPr>
        <w:t xml:space="preserve">Vådområde arbejdet er et af virkemidlerne knyttet til den 1. generations vandplaner og </w:t>
      </w:r>
      <w:r>
        <w:rPr>
          <w:szCs w:val="22"/>
        </w:rPr>
        <w:lastRenderedPageBreak/>
        <w:t>”grønt vækst” planerne. P.t. arbejdes der med 3 mulige ny vådområder i kommunen. 1 på Vestmøn (Røddinge Sø) og to i tilknytning til Tubæk Å – systemet.</w:t>
      </w:r>
    </w:p>
    <w:p w:rsidR="009A4938" w:rsidRDefault="009A4938" w:rsidP="009A4938">
      <w:pPr>
        <w:pStyle w:val="Listeafsnit"/>
        <w:ind w:left="0"/>
        <w:rPr>
          <w:szCs w:val="22"/>
        </w:rPr>
      </w:pPr>
    </w:p>
    <w:p w:rsidR="00992C38" w:rsidRDefault="009A4938" w:rsidP="00992C38">
      <w:pPr>
        <w:pStyle w:val="Listeafsnit"/>
        <w:numPr>
          <w:ilvl w:val="0"/>
          <w:numId w:val="6"/>
        </w:numPr>
        <w:rPr>
          <w:szCs w:val="22"/>
        </w:rPr>
      </w:pPr>
      <w:r>
        <w:rPr>
          <w:szCs w:val="22"/>
        </w:rPr>
        <w:t>Affaldsplanlægning (v/ Rolf Hoelgaard, Vordingborg Kommune)</w:t>
      </w:r>
    </w:p>
    <w:p w:rsidR="00992C38" w:rsidRPr="00992C38" w:rsidRDefault="00992C38" w:rsidP="00992C38">
      <w:pPr>
        <w:pStyle w:val="Listeafsnit"/>
        <w:ind w:left="0"/>
        <w:rPr>
          <w:szCs w:val="22"/>
        </w:rPr>
      </w:pPr>
      <w:r>
        <w:t>Vordingborg Kommune udarbejder i øjeblikket en affaldsplan for perioden 2014 – 2018. Affaldsplanen udarbejdes i samarbejde med det fælleskommunale affaldsselskab AffaldPlus og de 5 øvrige medejere af selskabet, Faxe, Næstved, Ringsted, Sorø og Slagelse Kommune. Affaldsplanen forventes at blive sendt i offentlig høring fra primo maj – medio juli måned.</w:t>
      </w:r>
    </w:p>
    <w:p w:rsidR="00992C38" w:rsidRDefault="00992C38" w:rsidP="00992C38">
      <w:pPr>
        <w:pStyle w:val="Listeafsnit"/>
        <w:ind w:left="0"/>
      </w:pPr>
      <w:r>
        <w:t>Visionen for affaldsplanen er: ”Der findes ikke affald - kun ressourcer” og omdrejningspunktet for planen er den statslige udmelding om, at der skal brændes mindre og genanvendes mere. I 2022 skal minimum 50 % af husholdningsaffaldet således genanvendes.  De væsentligste initiativer i planen er iværksættelse af nye indsamlingsordninger ved alle husstande for organisk affald og genanvendeligt affald (papir, pap, jern og metal, plast og træ), sortering af småt og stort brændbart affald og at sikre affaldsbehandlingen af disse ressourcer, herunder formentlig etablering af et forbehandlingsanlæg til organisk dagrenovation. De nye indsamlingsordninger skal efter planen træde i kraft i 2018. Der planlægges en række informationsinitiativer, der skal understøtte målet om øget genanvendelse hos både husholdninger og virksomheder.</w:t>
      </w:r>
    </w:p>
    <w:p w:rsidR="00992C38" w:rsidRPr="00992C38" w:rsidRDefault="00992C38" w:rsidP="00992C38">
      <w:pPr>
        <w:pStyle w:val="Listeafsnit"/>
        <w:ind w:left="0"/>
        <w:rPr>
          <w:szCs w:val="22"/>
        </w:rPr>
      </w:pPr>
    </w:p>
    <w:p w:rsidR="009A4938" w:rsidRDefault="009A4938" w:rsidP="009A4938">
      <w:pPr>
        <w:pStyle w:val="Listeafsnit"/>
        <w:numPr>
          <w:ilvl w:val="0"/>
          <w:numId w:val="6"/>
        </w:numPr>
        <w:rPr>
          <w:szCs w:val="22"/>
        </w:rPr>
      </w:pPr>
      <w:r>
        <w:rPr>
          <w:szCs w:val="22"/>
        </w:rPr>
        <w:t>Spildevandsplanlægningen (v/ Rolf Hoelgaard, Vordingborg Kommune)</w:t>
      </w:r>
    </w:p>
    <w:p w:rsidR="008D4213" w:rsidRDefault="008D4213" w:rsidP="008D4213">
      <w:pPr>
        <w:pStyle w:val="Listeafsnit"/>
        <w:ind w:left="0"/>
      </w:pPr>
      <w:r>
        <w:t>Vordingborg Kommunes spildevandsplan 2013 -2024 er godkendt af kommunalbestyrelsen d.12. december 2013.</w:t>
      </w:r>
    </w:p>
    <w:p w:rsidR="008D4213" w:rsidRDefault="008D4213" w:rsidP="008D4213">
      <w:pPr>
        <w:pStyle w:val="Listeafsnit"/>
        <w:ind w:left="0"/>
      </w:pPr>
      <w:r>
        <w:t>Dette er den eneste ændring</w:t>
      </w:r>
      <w:r w:rsidR="00913039">
        <w:t>,</w:t>
      </w:r>
      <w:r>
        <w:t xml:space="preserve"> der er sket, i forhold til det forslag til spildevandsplan, som allerede er blevet forelagt.</w:t>
      </w:r>
    </w:p>
    <w:p w:rsidR="008D4213" w:rsidRDefault="008D4213" w:rsidP="008D4213">
      <w:pPr>
        <w:pStyle w:val="Listeafsnit"/>
        <w:ind w:left="0"/>
      </w:pPr>
      <w:r>
        <w:t>Ellers er det vigtigste, at taksten for vandafledningsbidr</w:t>
      </w:r>
      <w:r w:rsidR="00913039">
        <w:t xml:space="preserve">ag </w:t>
      </w:r>
      <w:r>
        <w:t>er faldet.</w:t>
      </w:r>
    </w:p>
    <w:p w:rsidR="008D4213" w:rsidRDefault="008D4213" w:rsidP="008D4213">
      <w:pPr>
        <w:pStyle w:val="Listeafsnit"/>
        <w:ind w:left="0"/>
      </w:pPr>
      <w:r>
        <w:t>Fra 52,50 kr. pr. m</w:t>
      </w:r>
      <w:r w:rsidRPr="008D4213">
        <w:rPr>
          <w:vertAlign w:val="superscript"/>
        </w:rPr>
        <w:t>3</w:t>
      </w:r>
      <w:r>
        <w:t xml:space="preserve"> i 2013. Til 40,00 kr. pr m</w:t>
      </w:r>
      <w:r w:rsidRPr="008D4213">
        <w:rPr>
          <w:vertAlign w:val="superscript"/>
        </w:rPr>
        <w:t>3</w:t>
      </w:r>
      <w:r>
        <w:t xml:space="preserve"> i 2014 </w:t>
      </w:r>
    </w:p>
    <w:p w:rsidR="008D4213" w:rsidRDefault="008D4213" w:rsidP="008D4213">
      <w:pPr>
        <w:pStyle w:val="Listeafsnit"/>
        <w:ind w:left="0"/>
        <w:rPr>
          <w:szCs w:val="22"/>
        </w:rPr>
      </w:pPr>
    </w:p>
    <w:p w:rsidR="00E8550C" w:rsidRPr="0028619E" w:rsidRDefault="0028619E" w:rsidP="0028619E">
      <w:pPr>
        <w:pStyle w:val="Listeafsnit"/>
        <w:numPr>
          <w:ilvl w:val="0"/>
          <w:numId w:val="6"/>
        </w:numPr>
        <w:autoSpaceDE w:val="0"/>
        <w:autoSpaceDN w:val="0"/>
        <w:rPr>
          <w:rFonts w:cs="Arial"/>
          <w:color w:val="000000"/>
          <w:szCs w:val="22"/>
        </w:rPr>
      </w:pPr>
      <w:r w:rsidRPr="0028619E">
        <w:rPr>
          <w:rFonts w:cs="Arial"/>
          <w:color w:val="000000"/>
          <w:szCs w:val="22"/>
        </w:rPr>
        <w:t>Vandforsyningsplan</w:t>
      </w:r>
      <w:r w:rsidRPr="0028619E">
        <w:rPr>
          <w:rFonts w:cs="Arial"/>
          <w:szCs w:val="22"/>
        </w:rPr>
        <w:t xml:space="preserve"> </w:t>
      </w:r>
      <w:r w:rsidR="00E8550C" w:rsidRPr="0028619E">
        <w:rPr>
          <w:rFonts w:cs="Arial"/>
          <w:szCs w:val="22"/>
        </w:rPr>
        <w:t>(v/ Rolf Hoelgaard, Vordingborg Kommune)</w:t>
      </w:r>
    </w:p>
    <w:p w:rsidR="0028619E" w:rsidRPr="0028619E" w:rsidRDefault="0028619E" w:rsidP="0028619E">
      <w:pPr>
        <w:pStyle w:val="Listeafsnit"/>
        <w:autoSpaceDE w:val="0"/>
        <w:autoSpaceDN w:val="0"/>
        <w:ind w:left="0"/>
        <w:rPr>
          <w:rFonts w:cs="Arial"/>
          <w:color w:val="000000"/>
          <w:szCs w:val="22"/>
        </w:rPr>
      </w:pPr>
      <w:r w:rsidRPr="0028619E">
        <w:rPr>
          <w:rFonts w:cs="Arial"/>
          <w:color w:val="000000"/>
          <w:szCs w:val="22"/>
        </w:rPr>
        <w:t>Hørings</w:t>
      </w:r>
      <w:r w:rsidR="000E7527">
        <w:rPr>
          <w:rFonts w:cs="Arial"/>
          <w:color w:val="000000"/>
          <w:szCs w:val="22"/>
        </w:rPr>
        <w:t>udkast har været forelagt for TMU</w:t>
      </w:r>
      <w:r w:rsidRPr="0028619E">
        <w:rPr>
          <w:rFonts w:cs="Arial"/>
          <w:color w:val="000000"/>
          <w:szCs w:val="22"/>
        </w:rPr>
        <w:t xml:space="preserve"> og kommunalbestyrelsen.</w:t>
      </w:r>
    </w:p>
    <w:p w:rsidR="0028619E" w:rsidRPr="0028619E" w:rsidRDefault="0028619E" w:rsidP="000E7527">
      <w:pPr>
        <w:pStyle w:val="Listeafsnit"/>
        <w:autoSpaceDE w:val="0"/>
        <w:autoSpaceDN w:val="0"/>
        <w:ind w:left="0"/>
        <w:rPr>
          <w:rFonts w:cs="Arial"/>
          <w:color w:val="000000"/>
          <w:szCs w:val="22"/>
        </w:rPr>
      </w:pPr>
      <w:r w:rsidRPr="0028619E">
        <w:rPr>
          <w:rFonts w:cs="Arial"/>
          <w:color w:val="000000"/>
          <w:szCs w:val="22"/>
        </w:rPr>
        <w:t>22 høringssvar fra professionelle aktører. høringssvar går på enkelte vandværker, der er ikke kommentarer til den overordnede forsyningsstruktur.</w:t>
      </w:r>
    </w:p>
    <w:p w:rsidR="0028619E" w:rsidRPr="0028619E" w:rsidRDefault="0028619E" w:rsidP="000E7527">
      <w:pPr>
        <w:pStyle w:val="Listeafsnit"/>
        <w:autoSpaceDE w:val="0"/>
        <w:autoSpaceDN w:val="0"/>
        <w:ind w:left="0"/>
        <w:rPr>
          <w:rFonts w:cs="Arial"/>
          <w:color w:val="000000"/>
          <w:szCs w:val="22"/>
        </w:rPr>
      </w:pPr>
      <w:r w:rsidRPr="0028619E">
        <w:rPr>
          <w:rFonts w:cs="Arial"/>
          <w:color w:val="000000"/>
          <w:szCs w:val="22"/>
        </w:rPr>
        <w:t xml:space="preserve">Forsyningssikkerhed sikres via decentral struktur og nødforsyningsledninger imellem de enkelte forsyninger. Der fastlægges i forsyningsplanen en række kraftcentre </w:t>
      </w:r>
    </w:p>
    <w:p w:rsidR="0028619E" w:rsidRPr="0028619E" w:rsidRDefault="0028619E" w:rsidP="000E7527">
      <w:pPr>
        <w:pStyle w:val="Listeafsnit"/>
        <w:autoSpaceDE w:val="0"/>
        <w:autoSpaceDN w:val="0"/>
        <w:ind w:left="0"/>
        <w:rPr>
          <w:rFonts w:cs="Arial"/>
          <w:color w:val="000000"/>
          <w:szCs w:val="22"/>
        </w:rPr>
      </w:pPr>
      <w:r w:rsidRPr="0028619E">
        <w:rPr>
          <w:rFonts w:cs="Arial"/>
          <w:color w:val="000000"/>
          <w:szCs w:val="22"/>
        </w:rPr>
        <w:t>71 vandværker/ 62 forsyningsområder, der er forsyningsområder med flere vandværker og forsyningsområder uden vandværk (kun Ugledige).</w:t>
      </w:r>
    </w:p>
    <w:p w:rsidR="0028619E" w:rsidRPr="0028619E" w:rsidRDefault="0028619E" w:rsidP="000E7527">
      <w:pPr>
        <w:pStyle w:val="Listeafsnit"/>
        <w:autoSpaceDE w:val="0"/>
        <w:autoSpaceDN w:val="0"/>
        <w:ind w:left="0"/>
        <w:rPr>
          <w:rFonts w:cs="Arial"/>
          <w:color w:val="000000"/>
          <w:szCs w:val="22"/>
        </w:rPr>
      </w:pPr>
      <w:r w:rsidRPr="0028619E">
        <w:rPr>
          <w:rFonts w:cs="Arial"/>
          <w:color w:val="000000"/>
          <w:szCs w:val="22"/>
        </w:rPr>
        <w:t xml:space="preserve">Der nedlægges ingen </w:t>
      </w:r>
      <w:r w:rsidR="000E7527">
        <w:rPr>
          <w:rFonts w:cs="Arial"/>
          <w:color w:val="000000"/>
          <w:szCs w:val="22"/>
        </w:rPr>
        <w:t>Vandværker</w:t>
      </w:r>
      <w:r w:rsidRPr="0028619E">
        <w:rPr>
          <w:rFonts w:cs="Arial"/>
          <w:color w:val="000000"/>
          <w:szCs w:val="22"/>
        </w:rPr>
        <w:t xml:space="preserve"> med planen. De krav</w:t>
      </w:r>
      <w:r w:rsidR="000E7527">
        <w:rPr>
          <w:rFonts w:cs="Arial"/>
          <w:color w:val="000000"/>
          <w:szCs w:val="22"/>
        </w:rPr>
        <w:t xml:space="preserve">, der stilles med planen, </w:t>
      </w:r>
      <w:r w:rsidRPr="0028619E">
        <w:rPr>
          <w:rFonts w:cs="Arial"/>
          <w:color w:val="000000"/>
          <w:szCs w:val="22"/>
        </w:rPr>
        <w:t>kan medføre</w:t>
      </w:r>
      <w:r w:rsidR="000E7527">
        <w:rPr>
          <w:rFonts w:cs="Arial"/>
          <w:color w:val="000000"/>
          <w:szCs w:val="22"/>
        </w:rPr>
        <w:t>,</w:t>
      </w:r>
      <w:r w:rsidRPr="0028619E">
        <w:rPr>
          <w:rFonts w:cs="Arial"/>
          <w:color w:val="000000"/>
          <w:szCs w:val="22"/>
        </w:rPr>
        <w:t xml:space="preserve"> at nogle vandværker vælger at ophøre med tiden. </w:t>
      </w:r>
    </w:p>
    <w:p w:rsidR="008F7400" w:rsidRPr="0028619E" w:rsidRDefault="008F7400" w:rsidP="008F7400">
      <w:pPr>
        <w:pStyle w:val="Listeafsnit"/>
        <w:ind w:left="0"/>
        <w:rPr>
          <w:rFonts w:cs="Arial"/>
          <w:szCs w:val="22"/>
        </w:rPr>
      </w:pPr>
    </w:p>
    <w:p w:rsidR="000B37D0" w:rsidRDefault="000B37D0" w:rsidP="009A4938">
      <w:pPr>
        <w:pStyle w:val="Listeafsnit"/>
        <w:numPr>
          <w:ilvl w:val="0"/>
          <w:numId w:val="6"/>
        </w:numPr>
        <w:rPr>
          <w:szCs w:val="22"/>
        </w:rPr>
      </w:pPr>
      <w:r>
        <w:rPr>
          <w:szCs w:val="22"/>
        </w:rPr>
        <w:t>Peter Tillisch, Dansk Skovforening</w:t>
      </w:r>
    </w:p>
    <w:p w:rsidR="00047204" w:rsidRDefault="00047204" w:rsidP="00047204">
      <w:pPr>
        <w:pStyle w:val="Listeafsnit"/>
        <w:ind w:left="0"/>
        <w:rPr>
          <w:szCs w:val="22"/>
        </w:rPr>
      </w:pPr>
      <w:r>
        <w:rPr>
          <w:szCs w:val="22"/>
        </w:rPr>
        <w:t xml:space="preserve">P.T. nævnte, at Dansk Skovforening var stærkt </w:t>
      </w:r>
      <w:proofErr w:type="gramStart"/>
      <w:r>
        <w:rPr>
          <w:szCs w:val="22"/>
        </w:rPr>
        <w:t>tilfredse</w:t>
      </w:r>
      <w:proofErr w:type="gramEnd"/>
      <w:r>
        <w:rPr>
          <w:szCs w:val="22"/>
        </w:rPr>
        <w:t xml:space="preserve"> med at brændeafgiften er trukket tilbage. Peter fortalte, at der, som følge af stormene, har været et stort stormfald svarende til 1,2 års vækst eller 1½ års </w:t>
      </w:r>
      <w:proofErr w:type="spellStart"/>
      <w:r>
        <w:rPr>
          <w:szCs w:val="22"/>
        </w:rPr>
        <w:t>flisfyring</w:t>
      </w:r>
      <w:proofErr w:type="spellEnd"/>
      <w:r>
        <w:rPr>
          <w:szCs w:val="22"/>
        </w:rPr>
        <w:t>.</w:t>
      </w:r>
    </w:p>
    <w:p w:rsidR="00047204" w:rsidRDefault="00047204" w:rsidP="00047204">
      <w:pPr>
        <w:pStyle w:val="Listeafsnit"/>
        <w:ind w:left="0"/>
        <w:rPr>
          <w:szCs w:val="22"/>
        </w:rPr>
      </w:pPr>
      <w:r>
        <w:rPr>
          <w:szCs w:val="22"/>
        </w:rPr>
        <w:t xml:space="preserve"> </w:t>
      </w:r>
    </w:p>
    <w:p w:rsidR="00047204" w:rsidRDefault="000B37D0" w:rsidP="00047204">
      <w:pPr>
        <w:pStyle w:val="Listeafsnit"/>
        <w:numPr>
          <w:ilvl w:val="0"/>
          <w:numId w:val="6"/>
        </w:numPr>
        <w:rPr>
          <w:szCs w:val="22"/>
        </w:rPr>
      </w:pPr>
      <w:r>
        <w:rPr>
          <w:szCs w:val="22"/>
        </w:rPr>
        <w:t xml:space="preserve">Tommy </w:t>
      </w:r>
      <w:r w:rsidR="00047204">
        <w:rPr>
          <w:szCs w:val="22"/>
        </w:rPr>
        <w:t>Clausen, Danmarks Sportsfiskerforbund</w:t>
      </w:r>
    </w:p>
    <w:p w:rsidR="00047204" w:rsidRDefault="009F5F2E" w:rsidP="00047204">
      <w:pPr>
        <w:pStyle w:val="Listeafsnit"/>
        <w:ind w:left="0"/>
        <w:rPr>
          <w:szCs w:val="22"/>
        </w:rPr>
      </w:pPr>
      <w:r>
        <w:rPr>
          <w:szCs w:val="22"/>
        </w:rPr>
        <w:t xml:space="preserve">T.C. fortalte, at sportsfiskerne nu er i gang med at tælle gydebanker langs vandløbene. Tommy nævnte, at der er en del væltede træer langs vandløbene, der udgør spærringer </w:t>
      </w:r>
      <w:r>
        <w:rPr>
          <w:szCs w:val="22"/>
        </w:rPr>
        <w:lastRenderedPageBreak/>
        <w:t xml:space="preserve">for migrerende fisk. Men generelt tyder optællingerne på, at det er et nogenlunde godt år. </w:t>
      </w:r>
    </w:p>
    <w:p w:rsidR="009F5F2E" w:rsidRDefault="009F5F2E" w:rsidP="00047204">
      <w:pPr>
        <w:pStyle w:val="Listeafsnit"/>
        <w:ind w:left="0"/>
        <w:rPr>
          <w:szCs w:val="22"/>
        </w:rPr>
      </w:pPr>
      <w:r>
        <w:rPr>
          <w:szCs w:val="22"/>
        </w:rPr>
        <w:t>Sportsfiskerne har et ønske om, hvorvidt det er muligt at få angivet fredningszonerne ved udløb af vandløbene vist på kommunens hjemmeside.</w:t>
      </w:r>
    </w:p>
    <w:p w:rsidR="009F5F2E" w:rsidRPr="00047204" w:rsidRDefault="009F5F2E" w:rsidP="00047204">
      <w:pPr>
        <w:pStyle w:val="Listeafsnit"/>
        <w:ind w:left="0"/>
        <w:rPr>
          <w:szCs w:val="22"/>
        </w:rPr>
      </w:pPr>
    </w:p>
    <w:p w:rsidR="00D66581" w:rsidRDefault="000B37D0" w:rsidP="009A4938">
      <w:pPr>
        <w:pStyle w:val="Listeafsnit"/>
        <w:numPr>
          <w:ilvl w:val="0"/>
          <w:numId w:val="6"/>
        </w:numPr>
        <w:rPr>
          <w:szCs w:val="22"/>
        </w:rPr>
      </w:pPr>
      <w:r>
        <w:rPr>
          <w:szCs w:val="22"/>
        </w:rPr>
        <w:t xml:space="preserve">Martin </w:t>
      </w:r>
      <w:r w:rsidR="009F5F2E">
        <w:rPr>
          <w:szCs w:val="22"/>
        </w:rPr>
        <w:t>Vestergaard, Danmarks Naturfredningsforening.</w:t>
      </w:r>
    </w:p>
    <w:p w:rsidR="009F5F2E" w:rsidRDefault="00DD5F87" w:rsidP="00DD5F87">
      <w:pPr>
        <w:pStyle w:val="Listeafsnit"/>
        <w:ind w:left="0"/>
        <w:rPr>
          <w:szCs w:val="22"/>
        </w:rPr>
      </w:pPr>
      <w:r>
        <w:rPr>
          <w:szCs w:val="22"/>
        </w:rPr>
        <w:t>M.V. fortalte, at der er ny struktur på vej i DN. Samrådene samles i et samråd for Region Sjælland.</w:t>
      </w:r>
    </w:p>
    <w:p w:rsidR="00DD5F87" w:rsidRDefault="00DD5F87" w:rsidP="00DD5F87">
      <w:pPr>
        <w:pStyle w:val="Listeafsnit"/>
        <w:ind w:left="0"/>
        <w:rPr>
          <w:szCs w:val="22"/>
        </w:rPr>
      </w:pPr>
    </w:p>
    <w:p w:rsidR="00E74A7B" w:rsidRPr="00544C29" w:rsidRDefault="00D66581" w:rsidP="00E74A7B">
      <w:pPr>
        <w:pStyle w:val="Listeafsnit"/>
        <w:numPr>
          <w:ilvl w:val="0"/>
          <w:numId w:val="6"/>
        </w:numPr>
        <w:rPr>
          <w:szCs w:val="22"/>
        </w:rPr>
      </w:pPr>
      <w:r>
        <w:rPr>
          <w:szCs w:val="22"/>
        </w:rPr>
        <w:t>Thomas</w:t>
      </w:r>
      <w:r w:rsidR="00E74A7B">
        <w:rPr>
          <w:szCs w:val="22"/>
        </w:rPr>
        <w:t xml:space="preserve"> Christfort, Vordingborg Kommune</w:t>
      </w:r>
    </w:p>
    <w:p w:rsidR="00E74A7B" w:rsidRDefault="00544C29" w:rsidP="00544C29">
      <w:pPr>
        <w:pStyle w:val="Listeafsnit"/>
        <w:ind w:left="0"/>
        <w:rPr>
          <w:szCs w:val="22"/>
        </w:rPr>
      </w:pPr>
      <w:r>
        <w:rPr>
          <w:szCs w:val="22"/>
        </w:rPr>
        <w:t>T.C. fortalte at Vordingborg Kommune fremadrettet går i tættere dialog med de landbrug, der måtte have problemer af den ene eller anden karakter.</w:t>
      </w:r>
    </w:p>
    <w:p w:rsidR="00544C29" w:rsidRDefault="00544C29" w:rsidP="00544C29">
      <w:pPr>
        <w:pStyle w:val="Listeafsnit"/>
        <w:ind w:left="0"/>
        <w:rPr>
          <w:szCs w:val="22"/>
        </w:rPr>
      </w:pPr>
    </w:p>
    <w:p w:rsidR="003150B7" w:rsidRDefault="003150B7" w:rsidP="003150B7">
      <w:pPr>
        <w:pStyle w:val="Listeafsnit"/>
        <w:numPr>
          <w:ilvl w:val="0"/>
          <w:numId w:val="6"/>
        </w:numPr>
        <w:rPr>
          <w:szCs w:val="22"/>
        </w:rPr>
      </w:pPr>
      <w:r>
        <w:rPr>
          <w:szCs w:val="22"/>
        </w:rPr>
        <w:t xml:space="preserve">Vordingborg </w:t>
      </w:r>
      <w:r w:rsidR="00D66581">
        <w:rPr>
          <w:szCs w:val="22"/>
        </w:rPr>
        <w:t>Naturfond</w:t>
      </w:r>
      <w:r>
        <w:rPr>
          <w:szCs w:val="22"/>
        </w:rPr>
        <w:t xml:space="preserve"> (v/ Peter Tillisch DS, Martin Vestergaard DN, Henrik Dahl DOF og Torben Nielsen DL)</w:t>
      </w:r>
    </w:p>
    <w:p w:rsidR="003150B7" w:rsidRDefault="003150B7" w:rsidP="003150B7">
      <w:pPr>
        <w:pStyle w:val="Listeafsnit"/>
        <w:ind w:left="0"/>
        <w:rPr>
          <w:szCs w:val="22"/>
        </w:rPr>
      </w:pPr>
      <w:r>
        <w:rPr>
          <w:szCs w:val="22"/>
        </w:rPr>
        <w:t>Naturfonden havde holdt møde lige op til Miljørådsmødet. Naturfonden har lavet nogle organisatoriske ændringer. Bl.a. er Peter Ferdinand (DN) blevet formand for fonden.</w:t>
      </w:r>
    </w:p>
    <w:p w:rsidR="003150B7" w:rsidRDefault="003150B7" w:rsidP="003150B7">
      <w:pPr>
        <w:pStyle w:val="Listeafsnit"/>
        <w:ind w:left="0"/>
        <w:rPr>
          <w:szCs w:val="22"/>
        </w:rPr>
      </w:pPr>
      <w:r>
        <w:rPr>
          <w:szCs w:val="22"/>
        </w:rPr>
        <w:t xml:space="preserve">Fonden laver en præsentation af fonden onsdag d. 14. maj 2014 kl. 17 - 19 på Rosenfeldt Gods. </w:t>
      </w:r>
      <w:r w:rsidR="006F6BC7">
        <w:rPr>
          <w:szCs w:val="22"/>
        </w:rPr>
        <w:t>Mødested engen foran Rosenfeldt Gods – der fortsættes efterfølgende indendørs med et præsentationsprogram. Alle er velkomne.</w:t>
      </w:r>
    </w:p>
    <w:p w:rsidR="003B22A3" w:rsidRDefault="003B22A3" w:rsidP="003150B7">
      <w:pPr>
        <w:pStyle w:val="Listeafsnit"/>
        <w:ind w:left="0"/>
        <w:rPr>
          <w:szCs w:val="22"/>
        </w:rPr>
      </w:pPr>
    </w:p>
    <w:p w:rsidR="003B22A3" w:rsidRPr="007912BB" w:rsidRDefault="003B22A3" w:rsidP="003150B7">
      <w:pPr>
        <w:pStyle w:val="Listeafsnit"/>
        <w:ind w:left="0"/>
        <w:rPr>
          <w:b/>
          <w:szCs w:val="22"/>
        </w:rPr>
      </w:pPr>
      <w:r w:rsidRPr="007912BB">
        <w:rPr>
          <w:b/>
          <w:szCs w:val="22"/>
        </w:rPr>
        <w:t>Ad. 8) Evt. herunder ønsker til de næste møder.</w:t>
      </w:r>
    </w:p>
    <w:p w:rsidR="003B22A3" w:rsidRDefault="003B22A3" w:rsidP="003150B7">
      <w:pPr>
        <w:pStyle w:val="Listeafsnit"/>
        <w:ind w:left="0"/>
        <w:rPr>
          <w:szCs w:val="22"/>
        </w:rPr>
      </w:pPr>
    </w:p>
    <w:p w:rsidR="003B22A3" w:rsidRDefault="003B22A3" w:rsidP="003150B7">
      <w:pPr>
        <w:pStyle w:val="Listeafsnit"/>
        <w:ind w:left="0"/>
        <w:rPr>
          <w:szCs w:val="22"/>
        </w:rPr>
      </w:pPr>
      <w:r>
        <w:rPr>
          <w:szCs w:val="22"/>
        </w:rPr>
        <w:t>Årets øvrige møder i Miljørådet er: 12. maj, 15. september og 17. november.</w:t>
      </w:r>
    </w:p>
    <w:p w:rsidR="003B22A3" w:rsidRDefault="003B22A3" w:rsidP="003150B7">
      <w:pPr>
        <w:pStyle w:val="Listeafsnit"/>
        <w:ind w:left="0"/>
        <w:rPr>
          <w:szCs w:val="22"/>
        </w:rPr>
      </w:pPr>
      <w:r>
        <w:rPr>
          <w:szCs w:val="22"/>
        </w:rPr>
        <w:t xml:space="preserve">Ekskursioner: Forårs ekskursionen er d. 26. maj – Høje Møn – den ny fredning mv. </w:t>
      </w:r>
    </w:p>
    <w:p w:rsidR="003B22A3" w:rsidRPr="003150B7" w:rsidRDefault="003B22A3" w:rsidP="003150B7">
      <w:pPr>
        <w:pStyle w:val="Listeafsnit"/>
        <w:ind w:left="0"/>
        <w:rPr>
          <w:szCs w:val="22"/>
        </w:rPr>
      </w:pPr>
      <w:r>
        <w:rPr>
          <w:szCs w:val="22"/>
        </w:rPr>
        <w:t>Den annoncerede ekskursion d. 16. juni må aflyses og flyttes til efteråret. Arbejdsdato er 22. september. Datoen kan ændres, da ekskursionen stilles til rådighed for arbejdsgruppen ”Tag temperaturen på friluftslivet i Vordingborg Kommune”</w:t>
      </w:r>
      <w:r w:rsidR="00876F9B">
        <w:rPr>
          <w:szCs w:val="22"/>
        </w:rPr>
        <w:t xml:space="preserve"> (referatets pkt. 6).</w:t>
      </w:r>
      <w:r>
        <w:rPr>
          <w:szCs w:val="22"/>
        </w:rPr>
        <w:t xml:space="preserve">   </w:t>
      </w:r>
    </w:p>
    <w:p w:rsidR="009A4938" w:rsidRDefault="009A4938" w:rsidP="00EF191F">
      <w:pPr>
        <w:rPr>
          <w:szCs w:val="22"/>
        </w:rPr>
      </w:pPr>
    </w:p>
    <w:p w:rsidR="009A4938" w:rsidRDefault="009A4938" w:rsidP="00EF191F">
      <w:pPr>
        <w:rPr>
          <w:szCs w:val="22"/>
        </w:rPr>
      </w:pPr>
    </w:p>
    <w:p w:rsidR="005E1C5A" w:rsidRPr="00CF7AB3" w:rsidRDefault="008621A5" w:rsidP="00EF191F">
      <w:pPr>
        <w:rPr>
          <w:szCs w:val="22"/>
        </w:rPr>
      </w:pPr>
      <w:r w:rsidRPr="00CF7AB3">
        <w:rPr>
          <w:szCs w:val="22"/>
        </w:rPr>
        <w:t>Med v</w:t>
      </w:r>
      <w:r w:rsidR="005E1C5A" w:rsidRPr="00CF7AB3">
        <w:rPr>
          <w:szCs w:val="22"/>
        </w:rPr>
        <w:t>enlig hilsen</w:t>
      </w:r>
    </w:p>
    <w:p w:rsidR="00591B9E" w:rsidRPr="00CF7AB3" w:rsidRDefault="00591B9E" w:rsidP="005E1C5A">
      <w:pPr>
        <w:rPr>
          <w:rFonts w:cs="Arial"/>
          <w:szCs w:val="22"/>
        </w:rPr>
      </w:pPr>
    </w:p>
    <w:p w:rsidR="00C333DE" w:rsidRPr="0077588D" w:rsidRDefault="0077588D" w:rsidP="005E1C5A">
      <w:pPr>
        <w:rPr>
          <w:rFonts w:cs="Arial"/>
          <w:szCs w:val="22"/>
        </w:rPr>
      </w:pPr>
      <w:r w:rsidRPr="00CF7AB3">
        <w:rPr>
          <w:rFonts w:cs="Arial"/>
          <w:szCs w:val="22"/>
        </w:rPr>
        <w:t>Paul</w:t>
      </w:r>
      <w:r w:rsidRPr="0077588D">
        <w:rPr>
          <w:rFonts w:cs="Arial"/>
          <w:szCs w:val="22"/>
        </w:rPr>
        <w:t xml:space="preserve"> Debois</w:t>
      </w:r>
    </w:p>
    <w:sectPr w:rsidR="00C333DE" w:rsidRPr="0077588D" w:rsidSect="003B3BF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9E" w:rsidRDefault="0028619E">
      <w:r>
        <w:separator/>
      </w:r>
    </w:p>
  </w:endnote>
  <w:endnote w:type="continuationSeparator" w:id="0">
    <w:p w:rsidR="0028619E" w:rsidRDefault="002861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E" w:rsidRDefault="0028619E"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8619E" w:rsidRDefault="0028619E"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E" w:rsidRDefault="0028619E"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912BB">
      <w:rPr>
        <w:rStyle w:val="Sidetal"/>
        <w:noProof/>
      </w:rPr>
      <w:t>5</w:t>
    </w:r>
    <w:r>
      <w:rPr>
        <w:rStyle w:val="Sidetal"/>
      </w:rPr>
      <w:fldChar w:fldCharType="end"/>
    </w:r>
  </w:p>
  <w:p w:rsidR="0028619E" w:rsidRDefault="0028619E"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E" w:rsidRDefault="0028619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9E" w:rsidRDefault="0028619E">
      <w:r>
        <w:separator/>
      </w:r>
    </w:p>
  </w:footnote>
  <w:footnote w:type="continuationSeparator" w:id="0">
    <w:p w:rsidR="0028619E" w:rsidRDefault="00286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E" w:rsidRDefault="0028619E">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E" w:rsidRDefault="0028619E">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E" w:rsidRDefault="0028619E" w:rsidP="00591B9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0FA8"/>
    <w:multiLevelType w:val="hybridMultilevel"/>
    <w:tmpl w:val="BAA60C38"/>
    <w:lvl w:ilvl="0" w:tplc="566E1E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6577EE"/>
    <w:multiLevelType w:val="hybridMultilevel"/>
    <w:tmpl w:val="2A98838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C72215"/>
    <w:multiLevelType w:val="hybridMultilevel"/>
    <w:tmpl w:val="8CE6E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CAC4BFC"/>
    <w:multiLevelType w:val="hybridMultilevel"/>
    <w:tmpl w:val="1A32344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FC46A19"/>
    <w:multiLevelType w:val="hybridMultilevel"/>
    <w:tmpl w:val="FB6AD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4A440FE"/>
    <w:multiLevelType w:val="hybridMultilevel"/>
    <w:tmpl w:val="3F7A86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1304"/>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cVars>
    <w:docVar w:name="SaveInTemplateCenterEnabled" w:val="False"/>
  </w:docVars>
  <w:rsids>
    <w:rsidRoot w:val="0077588D"/>
    <w:rsid w:val="00016366"/>
    <w:rsid w:val="000400F5"/>
    <w:rsid w:val="00047204"/>
    <w:rsid w:val="0006309C"/>
    <w:rsid w:val="000B37D0"/>
    <w:rsid w:val="000B6C9F"/>
    <w:rsid w:val="000D54CA"/>
    <w:rsid w:val="000E33BC"/>
    <w:rsid w:val="000E7527"/>
    <w:rsid w:val="000F66C6"/>
    <w:rsid w:val="00121328"/>
    <w:rsid w:val="00140327"/>
    <w:rsid w:val="001755A9"/>
    <w:rsid w:val="00183C63"/>
    <w:rsid w:val="001A0865"/>
    <w:rsid w:val="001A62BC"/>
    <w:rsid w:val="001C0335"/>
    <w:rsid w:val="001C0A85"/>
    <w:rsid w:val="001C52DF"/>
    <w:rsid w:val="001D476F"/>
    <w:rsid w:val="001E4B1E"/>
    <w:rsid w:val="00204B86"/>
    <w:rsid w:val="0024759D"/>
    <w:rsid w:val="00265F51"/>
    <w:rsid w:val="002777AD"/>
    <w:rsid w:val="0028619E"/>
    <w:rsid w:val="002A2842"/>
    <w:rsid w:val="002A5131"/>
    <w:rsid w:val="002D7B07"/>
    <w:rsid w:val="002F36E1"/>
    <w:rsid w:val="002F7ABD"/>
    <w:rsid w:val="003150B7"/>
    <w:rsid w:val="003415A4"/>
    <w:rsid w:val="00345123"/>
    <w:rsid w:val="00357516"/>
    <w:rsid w:val="00371B5E"/>
    <w:rsid w:val="0037336B"/>
    <w:rsid w:val="00376A0D"/>
    <w:rsid w:val="0038109A"/>
    <w:rsid w:val="00397959"/>
    <w:rsid w:val="003A6F5F"/>
    <w:rsid w:val="003B22A3"/>
    <w:rsid w:val="003B3BF5"/>
    <w:rsid w:val="003F48A1"/>
    <w:rsid w:val="00404361"/>
    <w:rsid w:val="00416C56"/>
    <w:rsid w:val="00464AE7"/>
    <w:rsid w:val="00467600"/>
    <w:rsid w:val="004959D3"/>
    <w:rsid w:val="00525ABF"/>
    <w:rsid w:val="00531849"/>
    <w:rsid w:val="005356CC"/>
    <w:rsid w:val="00544C29"/>
    <w:rsid w:val="005519FA"/>
    <w:rsid w:val="00556F56"/>
    <w:rsid w:val="005918B8"/>
    <w:rsid w:val="00591B9E"/>
    <w:rsid w:val="0059358B"/>
    <w:rsid w:val="005B5411"/>
    <w:rsid w:val="005C4047"/>
    <w:rsid w:val="005D5316"/>
    <w:rsid w:val="005D68BD"/>
    <w:rsid w:val="005E1C5A"/>
    <w:rsid w:val="00615DE5"/>
    <w:rsid w:val="006263B3"/>
    <w:rsid w:val="006525B7"/>
    <w:rsid w:val="00660C2C"/>
    <w:rsid w:val="00686D27"/>
    <w:rsid w:val="0069021C"/>
    <w:rsid w:val="006A3E21"/>
    <w:rsid w:val="006B47CE"/>
    <w:rsid w:val="006C0727"/>
    <w:rsid w:val="006D5C63"/>
    <w:rsid w:val="006F6BC7"/>
    <w:rsid w:val="00705268"/>
    <w:rsid w:val="00712C59"/>
    <w:rsid w:val="00724B41"/>
    <w:rsid w:val="00725AAB"/>
    <w:rsid w:val="00736B06"/>
    <w:rsid w:val="00745DAB"/>
    <w:rsid w:val="00745ECF"/>
    <w:rsid w:val="00764746"/>
    <w:rsid w:val="007674B9"/>
    <w:rsid w:val="0077588D"/>
    <w:rsid w:val="007912BB"/>
    <w:rsid w:val="007D41A4"/>
    <w:rsid w:val="007D757D"/>
    <w:rsid w:val="008024EB"/>
    <w:rsid w:val="008172EB"/>
    <w:rsid w:val="00825462"/>
    <w:rsid w:val="00836074"/>
    <w:rsid w:val="008507CF"/>
    <w:rsid w:val="008620BA"/>
    <w:rsid w:val="008621A5"/>
    <w:rsid w:val="00876F9B"/>
    <w:rsid w:val="008A2A2B"/>
    <w:rsid w:val="008A67C9"/>
    <w:rsid w:val="008C27C7"/>
    <w:rsid w:val="008D25AF"/>
    <w:rsid w:val="008D4213"/>
    <w:rsid w:val="008E29A1"/>
    <w:rsid w:val="008F7400"/>
    <w:rsid w:val="008F7F90"/>
    <w:rsid w:val="00901B55"/>
    <w:rsid w:val="00902943"/>
    <w:rsid w:val="00912B45"/>
    <w:rsid w:val="00913039"/>
    <w:rsid w:val="0092051E"/>
    <w:rsid w:val="00940150"/>
    <w:rsid w:val="0098032D"/>
    <w:rsid w:val="00992C38"/>
    <w:rsid w:val="009A4938"/>
    <w:rsid w:val="009D5A2B"/>
    <w:rsid w:val="009F5F2E"/>
    <w:rsid w:val="00A21C4C"/>
    <w:rsid w:val="00A324B5"/>
    <w:rsid w:val="00A53BEC"/>
    <w:rsid w:val="00A841C3"/>
    <w:rsid w:val="00A937C5"/>
    <w:rsid w:val="00AC387F"/>
    <w:rsid w:val="00AE3BA1"/>
    <w:rsid w:val="00B01C11"/>
    <w:rsid w:val="00B1734C"/>
    <w:rsid w:val="00B212F9"/>
    <w:rsid w:val="00B46781"/>
    <w:rsid w:val="00B572F7"/>
    <w:rsid w:val="00B65B52"/>
    <w:rsid w:val="00B93974"/>
    <w:rsid w:val="00B94668"/>
    <w:rsid w:val="00B97515"/>
    <w:rsid w:val="00BA2E58"/>
    <w:rsid w:val="00BA6215"/>
    <w:rsid w:val="00BE074C"/>
    <w:rsid w:val="00C04846"/>
    <w:rsid w:val="00C15FF8"/>
    <w:rsid w:val="00C24842"/>
    <w:rsid w:val="00C333DE"/>
    <w:rsid w:val="00C461D0"/>
    <w:rsid w:val="00C52A5A"/>
    <w:rsid w:val="00C5582C"/>
    <w:rsid w:val="00C761EB"/>
    <w:rsid w:val="00C81E47"/>
    <w:rsid w:val="00C8492F"/>
    <w:rsid w:val="00C85DF2"/>
    <w:rsid w:val="00CA0CCA"/>
    <w:rsid w:val="00CC0216"/>
    <w:rsid w:val="00CC0B58"/>
    <w:rsid w:val="00CF7AB3"/>
    <w:rsid w:val="00D00E68"/>
    <w:rsid w:val="00D019AF"/>
    <w:rsid w:val="00D1762A"/>
    <w:rsid w:val="00D21634"/>
    <w:rsid w:val="00D243A0"/>
    <w:rsid w:val="00D25898"/>
    <w:rsid w:val="00D27E19"/>
    <w:rsid w:val="00D444F0"/>
    <w:rsid w:val="00D50323"/>
    <w:rsid w:val="00D57C1F"/>
    <w:rsid w:val="00D66581"/>
    <w:rsid w:val="00D707D6"/>
    <w:rsid w:val="00D71B54"/>
    <w:rsid w:val="00D863A7"/>
    <w:rsid w:val="00DA07E0"/>
    <w:rsid w:val="00DA0B84"/>
    <w:rsid w:val="00DA66A1"/>
    <w:rsid w:val="00DB4BB6"/>
    <w:rsid w:val="00DC17C3"/>
    <w:rsid w:val="00DD5750"/>
    <w:rsid w:val="00DD5F87"/>
    <w:rsid w:val="00DE42AD"/>
    <w:rsid w:val="00E13C0C"/>
    <w:rsid w:val="00E21A62"/>
    <w:rsid w:val="00E26984"/>
    <w:rsid w:val="00E44C0C"/>
    <w:rsid w:val="00E542D8"/>
    <w:rsid w:val="00E71709"/>
    <w:rsid w:val="00E74A7B"/>
    <w:rsid w:val="00E8550C"/>
    <w:rsid w:val="00E8685E"/>
    <w:rsid w:val="00E86876"/>
    <w:rsid w:val="00ED4206"/>
    <w:rsid w:val="00ED714E"/>
    <w:rsid w:val="00EE57DF"/>
    <w:rsid w:val="00EF148C"/>
    <w:rsid w:val="00EF191F"/>
    <w:rsid w:val="00EF6EB2"/>
    <w:rsid w:val="00F03F34"/>
    <w:rsid w:val="00F246D4"/>
    <w:rsid w:val="00F26485"/>
    <w:rsid w:val="00F2767A"/>
    <w:rsid w:val="00F47302"/>
    <w:rsid w:val="00FB0A8D"/>
    <w:rsid w:val="00FE1961"/>
    <w:rsid w:val="00FE7BA5"/>
    <w:rsid w:val="00FF326E"/>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CC0216"/>
    <w:pPr>
      <w:ind w:left="720"/>
      <w:contextualSpacing/>
    </w:pPr>
  </w:style>
</w:styles>
</file>

<file path=word/webSettings.xml><?xml version="1.0" encoding="utf-8"?>
<w:webSettings xmlns:r="http://schemas.openxmlformats.org/officeDocument/2006/relationships" xmlns:w="http://schemas.openxmlformats.org/wordprocessingml/2006/main">
  <w:divs>
    <w:div w:id="361441502">
      <w:bodyDiv w:val="1"/>
      <w:marLeft w:val="0"/>
      <w:marRight w:val="0"/>
      <w:marTop w:val="0"/>
      <w:marBottom w:val="0"/>
      <w:divBdr>
        <w:top w:val="none" w:sz="0" w:space="0" w:color="auto"/>
        <w:left w:val="none" w:sz="0" w:space="0" w:color="auto"/>
        <w:bottom w:val="none" w:sz="0" w:space="0" w:color="auto"/>
        <w:right w:val="none" w:sz="0" w:space="0" w:color="auto"/>
      </w:divBdr>
    </w:div>
    <w:div w:id="515388834">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5840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E9882-DE92-4983-AFAD-A2D57CAE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1660</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cp:lastModifiedBy>pde</cp:lastModifiedBy>
  <cp:revision>44</cp:revision>
  <cp:lastPrinted>2012-11-06T14:49:00Z</cp:lastPrinted>
  <dcterms:created xsi:type="dcterms:W3CDTF">2014-02-28T07:33:00Z</dcterms:created>
  <dcterms:modified xsi:type="dcterms:W3CDTF">2014-03-03T10:16:00Z</dcterms:modified>
</cp:coreProperties>
</file>