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515" w:rsidRPr="00B01C11" w:rsidRDefault="00DE42AD" w:rsidP="00B97515">
      <w:pPr>
        <w:rPr>
          <w:rFonts w:cs="Arial"/>
          <w:szCs w:val="22"/>
        </w:rPr>
      </w:pPr>
      <w:r>
        <w:rPr>
          <w:rFonts w:cs="Arial"/>
          <w:noProof/>
          <w:szCs w:val="22"/>
        </w:rPr>
        <w:drawing>
          <wp:anchor distT="0" distB="0" distL="114300" distR="114300" simplePos="0" relativeHeight="251657728" behindDoc="0" locked="0" layoutInCell="1" allowOverlap="1">
            <wp:simplePos x="0" y="0"/>
            <wp:positionH relativeFrom="column">
              <wp:posOffset>3744595</wp:posOffset>
            </wp:positionH>
            <wp:positionV relativeFrom="paragraph">
              <wp:posOffset>-683895</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8"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2A5131" w:rsidRPr="00F92786" w:rsidRDefault="00F92786" w:rsidP="002D2827">
      <w:pPr>
        <w:framePr w:w="2835" w:h="1191" w:hRule="exact" w:wrap="around" w:vAnchor="page" w:hAnchor="page" w:x="1702" w:y="2326"/>
        <w:rPr>
          <w:b/>
        </w:rPr>
      </w:pPr>
      <w:r w:rsidRPr="00F92786">
        <w:rPr>
          <w:b/>
        </w:rPr>
        <w:t>Til medlemmer, suppleanter m.fl. af Vordingborg Kommunes Miljøråd.</w:t>
      </w:r>
    </w:p>
    <w:p w:rsidR="002A5131" w:rsidRPr="00F92786" w:rsidRDefault="002A5131" w:rsidP="002D2827">
      <w:pPr>
        <w:framePr w:w="2835" w:h="1191" w:hRule="exact" w:wrap="around" w:vAnchor="page" w:hAnchor="page" w:x="1702" w:y="2326"/>
      </w:pPr>
    </w:p>
    <w:p w:rsidR="002A5131" w:rsidRPr="00F92786" w:rsidRDefault="003B3BF5" w:rsidP="002D2827">
      <w:pPr>
        <w:framePr w:w="2835" w:h="1191" w:hRule="exact" w:wrap="around" w:vAnchor="page" w:hAnchor="page" w:x="1702" w:y="2326"/>
      </w:pPr>
      <w:r w:rsidRPr="00F92786">
        <w:t xml:space="preserve"> </w:t>
      </w:r>
    </w:p>
    <w:p w:rsidR="007674B9" w:rsidRPr="00F92786" w:rsidRDefault="007674B9" w:rsidP="00C81E47"/>
    <w:p w:rsidR="005E1C5A" w:rsidRPr="00F92786" w:rsidRDefault="005E1C5A" w:rsidP="00660C2C">
      <w:pPr>
        <w:pStyle w:val="Kolofontekst"/>
        <w:framePr w:w="2155" w:h="4593" w:hRule="exact" w:hSpace="170" w:vSpace="170" w:wrap="around" w:x="9073" w:y="2042"/>
      </w:pPr>
      <w:r w:rsidRPr="00F92786">
        <w:t>Valdemarsgade 43</w:t>
      </w:r>
    </w:p>
    <w:p w:rsidR="005E1C5A" w:rsidRPr="00F92786" w:rsidRDefault="005E1C5A" w:rsidP="00660C2C">
      <w:pPr>
        <w:pStyle w:val="Kolofontekst"/>
        <w:framePr w:w="2155" w:h="4593" w:hRule="exact" w:hSpace="170" w:vSpace="170" w:wrap="around" w:x="9073" w:y="2042"/>
      </w:pPr>
      <w:r w:rsidRPr="00F92786">
        <w:t>4760 Vordingborg</w:t>
      </w:r>
    </w:p>
    <w:p w:rsidR="00764746" w:rsidRPr="00F92786" w:rsidRDefault="00764746" w:rsidP="00660C2C">
      <w:pPr>
        <w:pStyle w:val="Kolofontekst"/>
        <w:framePr w:w="2155" w:h="4593" w:hRule="exact" w:hSpace="170" w:vSpace="170" w:wrap="around" w:x="9073" w:y="2042"/>
      </w:pPr>
      <w:r w:rsidRPr="00F92786">
        <w:t xml:space="preserve">Tlf. 55 36 </w:t>
      </w:r>
      <w:proofErr w:type="spellStart"/>
      <w:r w:rsidRPr="00F92786">
        <w:t>36</w:t>
      </w:r>
      <w:proofErr w:type="spellEnd"/>
      <w:r w:rsidRPr="00F92786">
        <w:t xml:space="preserve"> </w:t>
      </w:r>
      <w:proofErr w:type="spellStart"/>
      <w:r w:rsidRPr="00F92786">
        <w:t>36</w:t>
      </w:r>
      <w:proofErr w:type="spellEnd"/>
    </w:p>
    <w:p w:rsidR="00C26FCA" w:rsidRPr="00F92786" w:rsidRDefault="00C26FCA" w:rsidP="00660C2C">
      <w:pPr>
        <w:pStyle w:val="Kolofontekst"/>
        <w:framePr w:w="2155" w:h="4593" w:hRule="exact" w:hSpace="170" w:vSpace="170" w:wrap="around" w:x="9073" w:y="2042"/>
      </w:pPr>
      <w:r w:rsidRPr="00F92786">
        <w:t>www.vordingborg.dk</w:t>
      </w:r>
    </w:p>
    <w:p w:rsidR="005E1C5A" w:rsidRPr="00F92786" w:rsidRDefault="005E1C5A" w:rsidP="00660C2C">
      <w:pPr>
        <w:pStyle w:val="Kolofontekst"/>
        <w:framePr w:w="2155" w:h="4593" w:hRule="exact" w:hSpace="170" w:vSpace="170" w:wrap="around" w:x="9073" w:y="2042"/>
      </w:pPr>
    </w:p>
    <w:p w:rsidR="00B1734C" w:rsidRPr="00F92786" w:rsidRDefault="00B1734C" w:rsidP="00660C2C">
      <w:pPr>
        <w:pStyle w:val="Kolofontekst"/>
        <w:framePr w:w="2155" w:h="4593" w:hRule="exact" w:hSpace="170" w:vSpace="170" w:wrap="around" w:x="9073" w:y="2042"/>
      </w:pPr>
      <w:proofErr w:type="spellStart"/>
      <w:r w:rsidRPr="00F92786">
        <w:t>Sagsnr</w:t>
      </w:r>
      <w:proofErr w:type="spellEnd"/>
      <w:r w:rsidRPr="00F92786">
        <w:t xml:space="preserve">.: </w:t>
      </w:r>
      <w:r w:rsidR="00F92786" w:rsidRPr="00F92786">
        <w:t>13/555</w:t>
      </w:r>
    </w:p>
    <w:p w:rsidR="005E1C5A" w:rsidRPr="00F92786" w:rsidRDefault="00764746" w:rsidP="00660C2C">
      <w:pPr>
        <w:pStyle w:val="Kolofontekst"/>
        <w:framePr w:w="2155" w:h="4593" w:hRule="exact" w:hSpace="170" w:vSpace="170" w:wrap="around" w:x="9073" w:y="2042"/>
      </w:pPr>
      <w:proofErr w:type="spellStart"/>
      <w:r w:rsidRPr="00F92786">
        <w:t>Dokumentnr</w:t>
      </w:r>
      <w:proofErr w:type="spellEnd"/>
      <w:r w:rsidRPr="00F92786">
        <w:t xml:space="preserve">.: </w:t>
      </w:r>
      <w:r w:rsidR="00F92786">
        <w:t>130187/15</w:t>
      </w:r>
    </w:p>
    <w:p w:rsidR="00725AAB" w:rsidRPr="00F92786" w:rsidRDefault="00725AAB" w:rsidP="00660C2C">
      <w:pPr>
        <w:pStyle w:val="Kolofontekst"/>
        <w:framePr w:w="2155" w:h="4593" w:hRule="exact" w:hSpace="170" w:vSpace="170" w:wrap="around" w:x="9073" w:y="2042"/>
      </w:pPr>
      <w:bookmarkStart w:id="0" w:name="eDocDocumentCaseWorker_0"/>
    </w:p>
    <w:p w:rsidR="008E4F28" w:rsidRPr="00F92786" w:rsidRDefault="008E4F28" w:rsidP="00660C2C">
      <w:pPr>
        <w:pStyle w:val="Kolofontekst"/>
        <w:framePr w:w="2155" w:h="4593" w:hRule="exact" w:hSpace="170" w:vSpace="170" w:wrap="around" w:x="9073" w:y="2042"/>
      </w:pPr>
      <w:r w:rsidRPr="00F92786">
        <w:t>Afdeling:</w:t>
      </w:r>
    </w:p>
    <w:p w:rsidR="006525B7" w:rsidRPr="00F92786" w:rsidRDefault="00F92786" w:rsidP="00660C2C">
      <w:pPr>
        <w:pStyle w:val="Kolofontekst"/>
        <w:framePr w:w="2155" w:h="4593" w:hRule="exact" w:hSpace="170" w:vSpace="170" w:wrap="around" w:x="9073" w:y="2042"/>
      </w:pPr>
      <w:r w:rsidRPr="00F92786">
        <w:t>Land og Miljø</w:t>
      </w:r>
    </w:p>
    <w:p w:rsidR="00EF6EB2" w:rsidRPr="00F92786" w:rsidRDefault="005E1C5A" w:rsidP="00660C2C">
      <w:pPr>
        <w:pStyle w:val="Kolofontekst"/>
        <w:framePr w:w="2155" w:h="4593" w:hRule="exact" w:hSpace="170" w:vSpace="170" w:wrap="around" w:x="9073" w:y="2042"/>
      </w:pPr>
      <w:r w:rsidRPr="00F92786">
        <w:t>Sagsbehandler</w:t>
      </w:r>
      <w:bookmarkEnd w:id="0"/>
      <w:r w:rsidR="00764746" w:rsidRPr="00F92786">
        <w:t>:</w:t>
      </w:r>
    </w:p>
    <w:p w:rsidR="00901B55" w:rsidRPr="00F92786" w:rsidRDefault="00F92786" w:rsidP="00660C2C">
      <w:pPr>
        <w:pStyle w:val="Kolofontekst"/>
        <w:framePr w:w="2155" w:h="4593" w:hRule="exact" w:hSpace="170" w:vSpace="170" w:wrap="around" w:x="9073" w:y="2042"/>
      </w:pPr>
      <w:r w:rsidRPr="00F92786">
        <w:t>Paul Debois</w:t>
      </w:r>
    </w:p>
    <w:p w:rsidR="005E1C5A" w:rsidRPr="00F92786" w:rsidRDefault="005E1C5A" w:rsidP="00660C2C">
      <w:pPr>
        <w:pStyle w:val="Kolofontekst"/>
        <w:framePr w:w="2155" w:h="4593" w:hRule="exact" w:hSpace="170" w:vSpace="170" w:wrap="around" w:x="9073" w:y="2042"/>
      </w:pPr>
      <w:r w:rsidRPr="00F92786">
        <w:t>Di</w:t>
      </w:r>
      <w:r w:rsidR="00764746" w:rsidRPr="00F92786">
        <w:t>r.</w:t>
      </w:r>
      <w:r w:rsidR="00BA2E58" w:rsidRPr="00F92786">
        <w:t xml:space="preserve"> </w:t>
      </w:r>
      <w:r w:rsidR="00F92786" w:rsidRPr="00F92786">
        <w:t>55 36 24 12</w:t>
      </w:r>
    </w:p>
    <w:p w:rsidR="005E1C5A" w:rsidRPr="00F92786" w:rsidRDefault="00F92786" w:rsidP="00660C2C">
      <w:pPr>
        <w:pStyle w:val="Kolofontekst"/>
        <w:framePr w:w="2155" w:h="4593" w:hRule="exact" w:hSpace="170" w:vSpace="170" w:wrap="around" w:x="9073" w:y="2042"/>
      </w:pPr>
      <w:r w:rsidRPr="00F92786">
        <w:t>pde@vordingborg.dk</w:t>
      </w:r>
    </w:p>
    <w:p w:rsidR="00725AAB" w:rsidRPr="00F92786" w:rsidRDefault="00725AAB" w:rsidP="00660C2C">
      <w:pPr>
        <w:pStyle w:val="Kolofontekst"/>
        <w:framePr w:w="2155" w:h="4593" w:hRule="exact" w:hSpace="170" w:vSpace="170" w:wrap="around" w:x="9073" w:y="2042"/>
      </w:pPr>
    </w:p>
    <w:p w:rsidR="005E1C5A" w:rsidRPr="00F92786" w:rsidRDefault="00F92786" w:rsidP="00660C2C">
      <w:pPr>
        <w:pStyle w:val="Kolofontekst"/>
        <w:framePr w:w="2155" w:h="4593" w:hRule="exact" w:hSpace="170" w:vSpace="170" w:wrap="around" w:x="9073" w:y="2042"/>
      </w:pPr>
      <w:r w:rsidRPr="00F92786">
        <w:t>15-09-2015</w:t>
      </w:r>
    </w:p>
    <w:p w:rsidR="005E1C5A" w:rsidRPr="00F92786" w:rsidRDefault="005E1C5A" w:rsidP="005E1C5A">
      <w:pPr>
        <w:rPr>
          <w:rFonts w:cs="Arial"/>
          <w:szCs w:val="22"/>
        </w:rPr>
      </w:pPr>
    </w:p>
    <w:p w:rsidR="005E1C5A" w:rsidRPr="00F92786" w:rsidRDefault="005E1C5A" w:rsidP="005E1C5A">
      <w:pPr>
        <w:rPr>
          <w:rFonts w:cs="Arial"/>
          <w:szCs w:val="22"/>
        </w:rPr>
      </w:pPr>
    </w:p>
    <w:p w:rsidR="005E1C5A" w:rsidRPr="00F92786" w:rsidRDefault="005E1C5A" w:rsidP="005E1C5A">
      <w:pPr>
        <w:rPr>
          <w:rFonts w:cs="Arial"/>
        </w:rPr>
      </w:pPr>
    </w:p>
    <w:p w:rsidR="005E1C5A" w:rsidRPr="00F92786" w:rsidRDefault="005E1C5A" w:rsidP="005E1C5A">
      <w:pPr>
        <w:rPr>
          <w:rFonts w:cs="Arial"/>
        </w:rPr>
      </w:pPr>
    </w:p>
    <w:p w:rsidR="005E1C5A" w:rsidRPr="00F92786" w:rsidRDefault="005E1C5A" w:rsidP="005E1C5A">
      <w:pPr>
        <w:rPr>
          <w:rFonts w:cs="Arial"/>
        </w:rPr>
      </w:pPr>
    </w:p>
    <w:p w:rsidR="005E1C5A" w:rsidRPr="00F92786" w:rsidRDefault="005E1C5A" w:rsidP="005E1C5A">
      <w:pPr>
        <w:rPr>
          <w:rFonts w:cs="Arial"/>
        </w:rPr>
      </w:pPr>
    </w:p>
    <w:p w:rsidR="005E1C5A" w:rsidRPr="00F92786" w:rsidRDefault="005E1C5A" w:rsidP="005E1C5A">
      <w:pPr>
        <w:rPr>
          <w:rFonts w:cs="Arial"/>
        </w:rPr>
      </w:pPr>
    </w:p>
    <w:p w:rsidR="005E1C5A" w:rsidRPr="00F92786" w:rsidRDefault="005E1C5A" w:rsidP="005E1C5A">
      <w:pPr>
        <w:rPr>
          <w:rFonts w:cs="Arial"/>
        </w:rPr>
      </w:pPr>
    </w:p>
    <w:p w:rsidR="005E1C5A" w:rsidRPr="00F92786" w:rsidRDefault="005E1C5A" w:rsidP="005E1C5A">
      <w:pPr>
        <w:rPr>
          <w:rFonts w:cs="Arial"/>
        </w:rPr>
      </w:pPr>
    </w:p>
    <w:p w:rsidR="005E1C5A" w:rsidRPr="00F92786" w:rsidRDefault="005E1C5A" w:rsidP="002A2842"/>
    <w:p w:rsidR="005E1C5A" w:rsidRPr="00F92786" w:rsidRDefault="005E1C5A" w:rsidP="002A2842"/>
    <w:p w:rsidR="005E1C5A" w:rsidRPr="00F92786" w:rsidRDefault="005E1C5A" w:rsidP="002A2842"/>
    <w:p w:rsidR="005E1C5A" w:rsidRPr="00F92786" w:rsidRDefault="005E1C5A" w:rsidP="002A2842"/>
    <w:p w:rsidR="005E1C5A" w:rsidRPr="00D377CB" w:rsidRDefault="00F92786" w:rsidP="008A2A2B">
      <w:pPr>
        <w:pStyle w:val="Overskrift1"/>
        <w:rPr>
          <w:sz w:val="28"/>
          <w:szCs w:val="28"/>
          <w:lang w:val="da-DK"/>
        </w:rPr>
      </w:pPr>
      <w:r w:rsidRPr="00D377CB">
        <w:rPr>
          <w:sz w:val="28"/>
          <w:szCs w:val="28"/>
          <w:lang w:val="da-DK"/>
        </w:rPr>
        <w:t>Referat af det 34. møde i Vordingborg Kommunes Miljøråd 14. september 2015</w:t>
      </w:r>
    </w:p>
    <w:p w:rsidR="003B3BF5" w:rsidRDefault="00F92786" w:rsidP="005E1C5A">
      <w:pPr>
        <w:rPr>
          <w:rFonts w:cs="Arial"/>
          <w:szCs w:val="22"/>
        </w:rPr>
      </w:pPr>
      <w:r w:rsidRPr="00D377CB">
        <w:rPr>
          <w:rFonts w:cs="Arial"/>
          <w:szCs w:val="22"/>
          <w:u w:val="single"/>
        </w:rPr>
        <w:t>Deltagere:</w:t>
      </w:r>
      <w:r w:rsidRPr="00D377CB">
        <w:rPr>
          <w:rFonts w:cs="Arial"/>
          <w:szCs w:val="22"/>
        </w:rPr>
        <w:t xml:space="preserve"> </w:t>
      </w:r>
      <w:r w:rsidR="00D377CB" w:rsidRPr="00D377CB">
        <w:rPr>
          <w:rFonts w:cs="Arial"/>
          <w:szCs w:val="22"/>
        </w:rPr>
        <w:t>C</w:t>
      </w:r>
      <w:r w:rsidR="00D377CB">
        <w:rPr>
          <w:rFonts w:cs="Arial"/>
          <w:szCs w:val="22"/>
        </w:rPr>
        <w:t>arsten Olsen</w:t>
      </w:r>
      <w:r w:rsidR="00D81BB8">
        <w:rPr>
          <w:rFonts w:cs="Arial"/>
          <w:szCs w:val="22"/>
        </w:rPr>
        <w:t xml:space="preserve"> (næstformand)</w:t>
      </w:r>
      <w:r w:rsidR="00D377CB">
        <w:rPr>
          <w:rFonts w:cs="Arial"/>
          <w:szCs w:val="22"/>
        </w:rPr>
        <w:t xml:space="preserve">, Vordingborg Kommune, Peter Tillisch, Dansk Skovforening; Finn Jørgensen, Dansk Landbrug; Tommy Clausen, Danmarks Sportsfiskerforbund; Johnny Andersen, Danmarks Jægerforbund; Bjarne Nielsen, Friluftsrådet; Jan Nielsen, Dansk Kano og Kajakforbund; Jonas Christensen, Museerne Sydøstdanmark; </w:t>
      </w:r>
      <w:r w:rsidR="003A376F">
        <w:rPr>
          <w:rFonts w:cs="Arial"/>
          <w:szCs w:val="22"/>
        </w:rPr>
        <w:t>Rolf Hoelgaard, Jens Birk Møller, Peter Schaarup og Paul Debois, Vordingborg Kommune.</w:t>
      </w:r>
    </w:p>
    <w:p w:rsidR="003A376F" w:rsidRDefault="003A376F" w:rsidP="005E1C5A">
      <w:pPr>
        <w:rPr>
          <w:rFonts w:cs="Arial"/>
          <w:szCs w:val="22"/>
        </w:rPr>
      </w:pPr>
    </w:p>
    <w:p w:rsidR="003A376F" w:rsidRPr="00D377CB" w:rsidRDefault="003A376F" w:rsidP="005E1C5A">
      <w:pPr>
        <w:rPr>
          <w:rFonts w:cs="Arial"/>
          <w:szCs w:val="22"/>
        </w:rPr>
      </w:pPr>
      <w:r w:rsidRPr="00D81BB8">
        <w:rPr>
          <w:rFonts w:cs="Arial"/>
          <w:szCs w:val="22"/>
          <w:u w:val="single"/>
        </w:rPr>
        <w:t>Afbud/fraværende:</w:t>
      </w:r>
      <w:r>
        <w:rPr>
          <w:rFonts w:cs="Arial"/>
          <w:szCs w:val="22"/>
        </w:rPr>
        <w:t xml:space="preserve"> Thomas Christfort</w:t>
      </w:r>
      <w:r w:rsidR="00D81BB8">
        <w:rPr>
          <w:rFonts w:cs="Arial"/>
          <w:szCs w:val="22"/>
        </w:rPr>
        <w:t xml:space="preserve"> (formand)</w:t>
      </w:r>
      <w:r>
        <w:rPr>
          <w:rFonts w:cs="Arial"/>
          <w:szCs w:val="22"/>
        </w:rPr>
        <w:t xml:space="preserve">, Vordingborg Kommune; </w:t>
      </w:r>
      <w:r w:rsidR="00D81BB8">
        <w:rPr>
          <w:rFonts w:cs="Arial"/>
          <w:szCs w:val="22"/>
        </w:rPr>
        <w:t xml:space="preserve">Martin Vestergaard, Danmarks Naturfredningsforening; Henrik Dahl, Dansk Ornitologisk Forening og Mikkel B. Clausen, Naturstyrelsen Storstrøm. </w:t>
      </w:r>
    </w:p>
    <w:p w:rsidR="00F92786" w:rsidRPr="00D377CB" w:rsidRDefault="00F92786" w:rsidP="005E1C5A">
      <w:pPr>
        <w:rPr>
          <w:rFonts w:cs="Arial"/>
          <w:szCs w:val="22"/>
        </w:rPr>
      </w:pPr>
    </w:p>
    <w:p w:rsidR="00F92786" w:rsidRDefault="00D81BB8" w:rsidP="005E1C5A">
      <w:pPr>
        <w:rPr>
          <w:rFonts w:cs="Arial"/>
          <w:szCs w:val="22"/>
        </w:rPr>
      </w:pPr>
      <w:r>
        <w:rPr>
          <w:rFonts w:cs="Arial"/>
          <w:szCs w:val="22"/>
        </w:rPr>
        <w:t>I formandens fravær var næstformand Carsten Olsen mødeleder.</w:t>
      </w:r>
    </w:p>
    <w:p w:rsidR="00D81BB8" w:rsidRDefault="00D81BB8" w:rsidP="005E1C5A">
      <w:pPr>
        <w:rPr>
          <w:rFonts w:cs="Arial"/>
          <w:szCs w:val="22"/>
        </w:rPr>
      </w:pPr>
    </w:p>
    <w:p w:rsidR="00D81BB8" w:rsidRPr="00D81BB8" w:rsidRDefault="00D81BB8" w:rsidP="005E1C5A">
      <w:pPr>
        <w:rPr>
          <w:rFonts w:cs="Arial"/>
          <w:b/>
          <w:sz w:val="28"/>
          <w:szCs w:val="28"/>
        </w:rPr>
      </w:pPr>
      <w:r w:rsidRPr="00D81BB8">
        <w:rPr>
          <w:rFonts w:cs="Arial"/>
          <w:b/>
          <w:sz w:val="28"/>
          <w:szCs w:val="28"/>
        </w:rPr>
        <w:t>Referat:</w:t>
      </w:r>
    </w:p>
    <w:p w:rsidR="00D81BB8" w:rsidRDefault="00D81BB8" w:rsidP="005E1C5A">
      <w:pPr>
        <w:rPr>
          <w:rFonts w:cs="Arial"/>
          <w:szCs w:val="22"/>
        </w:rPr>
      </w:pPr>
    </w:p>
    <w:p w:rsidR="00D81BB8" w:rsidRDefault="00D81BB8" w:rsidP="005E1C5A">
      <w:pPr>
        <w:rPr>
          <w:rFonts w:cs="Arial"/>
          <w:szCs w:val="22"/>
        </w:rPr>
      </w:pPr>
      <w:r>
        <w:rPr>
          <w:rFonts w:cs="Arial"/>
          <w:szCs w:val="22"/>
        </w:rPr>
        <w:t>Da der var ny deltagere var der en kort præsentationsrunde.</w:t>
      </w:r>
    </w:p>
    <w:p w:rsidR="00D81BB8" w:rsidRDefault="00D81BB8" w:rsidP="005E1C5A">
      <w:pPr>
        <w:rPr>
          <w:rFonts w:cs="Arial"/>
          <w:szCs w:val="22"/>
        </w:rPr>
      </w:pPr>
    </w:p>
    <w:p w:rsidR="00D81BB8" w:rsidRDefault="00D81BB8" w:rsidP="005E1C5A">
      <w:pPr>
        <w:rPr>
          <w:rFonts w:cs="Arial"/>
          <w:szCs w:val="22"/>
        </w:rPr>
      </w:pPr>
      <w:r w:rsidRPr="00D81BB8">
        <w:rPr>
          <w:rFonts w:cs="Arial"/>
          <w:b/>
          <w:szCs w:val="22"/>
        </w:rPr>
        <w:t>Ad. 1) Godkendelse af dagsorden:</w:t>
      </w:r>
      <w:r>
        <w:rPr>
          <w:rFonts w:cs="Arial"/>
          <w:szCs w:val="22"/>
        </w:rPr>
        <w:t xml:space="preserve"> Godkendt.</w:t>
      </w:r>
    </w:p>
    <w:p w:rsidR="00D81BB8" w:rsidRDefault="00D81BB8" w:rsidP="005E1C5A">
      <w:pPr>
        <w:rPr>
          <w:rFonts w:cs="Arial"/>
          <w:szCs w:val="22"/>
        </w:rPr>
      </w:pPr>
    </w:p>
    <w:p w:rsidR="00D81BB8" w:rsidRDefault="00D81BB8" w:rsidP="005E1C5A">
      <w:pPr>
        <w:rPr>
          <w:rFonts w:cs="Arial"/>
          <w:szCs w:val="22"/>
        </w:rPr>
      </w:pPr>
      <w:r w:rsidRPr="00D81BB8">
        <w:rPr>
          <w:rFonts w:cs="Arial"/>
          <w:b/>
          <w:szCs w:val="22"/>
        </w:rPr>
        <w:t>Ad. 2) Godkendelse af referatet fra mødet d. 11. maj 2015</w:t>
      </w:r>
      <w:r>
        <w:rPr>
          <w:rFonts w:cs="Arial"/>
          <w:szCs w:val="22"/>
        </w:rPr>
        <w:t>. Godkendt.</w:t>
      </w:r>
    </w:p>
    <w:p w:rsidR="00D81BB8" w:rsidRDefault="00D81BB8" w:rsidP="005E1C5A">
      <w:pPr>
        <w:rPr>
          <w:rFonts w:cs="Arial"/>
          <w:szCs w:val="22"/>
        </w:rPr>
      </w:pPr>
    </w:p>
    <w:p w:rsidR="00D81BB8" w:rsidRPr="00D81BB8" w:rsidRDefault="00D81BB8" w:rsidP="005E1C5A">
      <w:pPr>
        <w:rPr>
          <w:rFonts w:cs="Arial"/>
          <w:b/>
          <w:szCs w:val="22"/>
        </w:rPr>
      </w:pPr>
      <w:r w:rsidRPr="00D81BB8">
        <w:rPr>
          <w:rFonts w:cs="Arial"/>
          <w:b/>
          <w:szCs w:val="22"/>
        </w:rPr>
        <w:t>Ad. 3) Strategi for flytning af jord i Vordingborg Kommune.</w:t>
      </w:r>
    </w:p>
    <w:p w:rsidR="00D81BB8" w:rsidRDefault="00D81BB8" w:rsidP="005E1C5A">
      <w:pPr>
        <w:rPr>
          <w:rFonts w:cs="Arial"/>
          <w:szCs w:val="22"/>
        </w:rPr>
      </w:pPr>
      <w:r>
        <w:rPr>
          <w:rFonts w:cs="Arial"/>
          <w:szCs w:val="22"/>
        </w:rPr>
        <w:t xml:space="preserve">Oplæg v/ </w:t>
      </w:r>
      <w:r w:rsidRPr="00E529D1">
        <w:rPr>
          <w:rFonts w:cs="Arial"/>
          <w:i/>
          <w:szCs w:val="22"/>
        </w:rPr>
        <w:t xml:space="preserve">Rolf Hoelgaard </w:t>
      </w:r>
      <w:r>
        <w:rPr>
          <w:rFonts w:cs="Arial"/>
          <w:szCs w:val="22"/>
        </w:rPr>
        <w:t>Vordingborg Kommune</w:t>
      </w:r>
    </w:p>
    <w:p w:rsidR="00D81BB8" w:rsidRPr="00D81BB8" w:rsidRDefault="00D81BB8" w:rsidP="005E1C5A">
      <w:pPr>
        <w:rPr>
          <w:rFonts w:cs="Arial"/>
          <w:i/>
          <w:szCs w:val="22"/>
        </w:rPr>
      </w:pPr>
      <w:r w:rsidRPr="00D81BB8">
        <w:rPr>
          <w:rFonts w:cs="Arial"/>
          <w:i/>
          <w:szCs w:val="22"/>
        </w:rPr>
        <w:t xml:space="preserve">./. Rolf ´s oplæg er vedlagt referatet. </w:t>
      </w:r>
    </w:p>
    <w:p w:rsidR="00D81BB8" w:rsidRDefault="00D81BB8" w:rsidP="005E1C5A">
      <w:pPr>
        <w:rPr>
          <w:rFonts w:cs="Arial"/>
          <w:szCs w:val="22"/>
        </w:rPr>
      </w:pPr>
      <w:r>
        <w:rPr>
          <w:rFonts w:cs="Arial"/>
          <w:szCs w:val="22"/>
        </w:rPr>
        <w:t>Supplerende som følge af spørgsmål og diskussion kan nævnes:</w:t>
      </w:r>
    </w:p>
    <w:p w:rsidR="004A6FE5" w:rsidRPr="004A6FE5" w:rsidRDefault="00D81BB8" w:rsidP="004A6FE5">
      <w:pPr>
        <w:pStyle w:val="Listeafsnit"/>
        <w:numPr>
          <w:ilvl w:val="0"/>
          <w:numId w:val="1"/>
        </w:numPr>
        <w:rPr>
          <w:rFonts w:cs="Arial"/>
          <w:szCs w:val="22"/>
        </w:rPr>
      </w:pPr>
      <w:r w:rsidRPr="004A6FE5">
        <w:rPr>
          <w:rFonts w:cs="Arial"/>
          <w:szCs w:val="22"/>
        </w:rPr>
        <w:t>Strategien gælder både kommunal og privat overskudsjord.</w:t>
      </w:r>
    </w:p>
    <w:p w:rsidR="004A6FE5" w:rsidRPr="004A6FE5" w:rsidRDefault="004A6FE5" w:rsidP="004A6FE5">
      <w:pPr>
        <w:pStyle w:val="Listeafsnit"/>
        <w:numPr>
          <w:ilvl w:val="0"/>
          <w:numId w:val="1"/>
        </w:numPr>
        <w:rPr>
          <w:rFonts w:cs="Arial"/>
          <w:szCs w:val="22"/>
        </w:rPr>
      </w:pPr>
      <w:r w:rsidRPr="004A6FE5">
        <w:rPr>
          <w:rFonts w:cs="Arial"/>
          <w:szCs w:val="22"/>
        </w:rPr>
        <w:t>Der sigtes på 3 depoter fordelt i kommunen.</w:t>
      </w:r>
    </w:p>
    <w:p w:rsidR="005E1C5A" w:rsidRDefault="004A6FE5" w:rsidP="004A6FE5">
      <w:pPr>
        <w:pStyle w:val="Listeafsnit"/>
        <w:numPr>
          <w:ilvl w:val="0"/>
          <w:numId w:val="1"/>
        </w:numPr>
        <w:rPr>
          <w:rFonts w:cs="Arial"/>
          <w:szCs w:val="22"/>
        </w:rPr>
      </w:pPr>
      <w:r w:rsidRPr="004A6FE5">
        <w:rPr>
          <w:rFonts w:cs="Arial"/>
          <w:szCs w:val="22"/>
        </w:rPr>
        <w:t xml:space="preserve">Der sigtes på en vedtagelse af strategien i indeværende år. </w:t>
      </w:r>
      <w:r w:rsidR="00D81BB8" w:rsidRPr="004A6FE5">
        <w:rPr>
          <w:rFonts w:cs="Arial"/>
          <w:szCs w:val="22"/>
        </w:rPr>
        <w:t xml:space="preserve"> </w:t>
      </w:r>
      <w:r w:rsidR="003B3BF5" w:rsidRPr="004A6FE5">
        <w:rPr>
          <w:rFonts w:cs="Arial"/>
          <w:szCs w:val="22"/>
        </w:rPr>
        <w:t xml:space="preserve"> </w:t>
      </w:r>
    </w:p>
    <w:p w:rsidR="000C19E7" w:rsidRPr="000C19E7" w:rsidRDefault="000C19E7" w:rsidP="000C19E7">
      <w:pPr>
        <w:rPr>
          <w:rFonts w:cs="Arial"/>
          <w:b/>
          <w:szCs w:val="22"/>
        </w:rPr>
      </w:pPr>
      <w:r w:rsidRPr="000C19E7">
        <w:rPr>
          <w:rFonts w:cs="Arial"/>
          <w:b/>
          <w:szCs w:val="22"/>
        </w:rPr>
        <w:lastRenderedPageBreak/>
        <w:t>Ad. 4) Problemer med løse hunde på brak og bræmmer.</w:t>
      </w:r>
    </w:p>
    <w:p w:rsidR="000C19E7" w:rsidRDefault="000C19E7" w:rsidP="000C19E7">
      <w:pPr>
        <w:rPr>
          <w:rFonts w:cs="Arial"/>
          <w:szCs w:val="22"/>
        </w:rPr>
      </w:pPr>
      <w:r>
        <w:rPr>
          <w:rFonts w:cs="Arial"/>
          <w:szCs w:val="22"/>
        </w:rPr>
        <w:t xml:space="preserve">Oplæg v/ </w:t>
      </w:r>
      <w:r w:rsidRPr="00E529D1">
        <w:rPr>
          <w:rFonts w:cs="Arial"/>
          <w:i/>
          <w:szCs w:val="22"/>
        </w:rPr>
        <w:t>Johnny Andersen</w:t>
      </w:r>
      <w:r>
        <w:rPr>
          <w:rFonts w:cs="Arial"/>
          <w:szCs w:val="22"/>
        </w:rPr>
        <w:t>, Danmarks Jægerforbund.</w:t>
      </w:r>
    </w:p>
    <w:p w:rsidR="00B75617" w:rsidRDefault="00B75617" w:rsidP="000C19E7">
      <w:pPr>
        <w:rPr>
          <w:rFonts w:cs="Arial"/>
          <w:szCs w:val="22"/>
        </w:rPr>
      </w:pPr>
      <w:r>
        <w:rPr>
          <w:rFonts w:cs="Arial"/>
          <w:szCs w:val="22"/>
        </w:rPr>
        <w:t xml:space="preserve">Johnnys </w:t>
      </w:r>
      <w:r w:rsidR="00E123FA">
        <w:rPr>
          <w:rFonts w:cs="Arial"/>
          <w:szCs w:val="22"/>
        </w:rPr>
        <w:t xml:space="preserve">(skriftlige) </w:t>
      </w:r>
      <w:r>
        <w:rPr>
          <w:rFonts w:cs="Arial"/>
          <w:szCs w:val="22"/>
        </w:rPr>
        <w:t>oplæg:</w:t>
      </w:r>
    </w:p>
    <w:p w:rsidR="00B75617" w:rsidRDefault="00B75617" w:rsidP="000C19E7">
      <w:pPr>
        <w:rPr>
          <w:rFonts w:cs="Arial"/>
          <w:szCs w:val="22"/>
        </w:rPr>
      </w:pPr>
      <w:r>
        <w:rPr>
          <w:rFonts w:cs="Arial"/>
          <w:szCs w:val="22"/>
        </w:rPr>
        <w:t>”Under indtryk af at løsgående hunde er et måske stigende problem i forbindelse med hundeluftning, har jeg valgt at bringe emnet op i dette regi.</w:t>
      </w:r>
    </w:p>
    <w:p w:rsidR="007C2BEE" w:rsidRDefault="00B75617" w:rsidP="000C19E7">
      <w:pPr>
        <w:rPr>
          <w:rFonts w:cs="Arial"/>
          <w:szCs w:val="22"/>
        </w:rPr>
      </w:pPr>
      <w:r>
        <w:rPr>
          <w:rFonts w:cs="Arial"/>
          <w:szCs w:val="22"/>
        </w:rPr>
        <w:t>Følgende: I det åbne land og i skove, på øer og holme, er det uheldigt i forhold til jordrugende fugle og f.eks. rålam. I bebyggede områder er det utrygt at møde hunde som ikke er i snor</w:t>
      </w:r>
      <w:r w:rsidR="007C2BEE">
        <w:rPr>
          <w:rFonts w:cs="Arial"/>
          <w:szCs w:val="22"/>
        </w:rPr>
        <w:t>.</w:t>
      </w:r>
    </w:p>
    <w:p w:rsidR="00B75617" w:rsidRDefault="007C2BEE" w:rsidP="000C19E7">
      <w:pPr>
        <w:rPr>
          <w:rFonts w:cs="Arial"/>
          <w:szCs w:val="22"/>
        </w:rPr>
      </w:pPr>
      <w:r>
        <w:rPr>
          <w:rFonts w:cs="Arial"/>
          <w:szCs w:val="22"/>
        </w:rPr>
        <w:t>På private områder er det op til lodsejerne</w:t>
      </w:r>
      <w:r w:rsidR="00E123FA">
        <w:rPr>
          <w:rFonts w:cs="Arial"/>
          <w:szCs w:val="22"/>
        </w:rPr>
        <w:t xml:space="preserve"> at tage affære. </w:t>
      </w:r>
    </w:p>
    <w:p w:rsidR="00E123FA" w:rsidRDefault="00E123FA" w:rsidP="000C19E7">
      <w:pPr>
        <w:rPr>
          <w:rFonts w:cs="Arial"/>
          <w:szCs w:val="22"/>
        </w:rPr>
      </w:pPr>
      <w:r>
        <w:rPr>
          <w:rFonts w:cs="Arial"/>
          <w:szCs w:val="22"/>
        </w:rPr>
        <w:t>På offentlige stier og områder har man fra kommunal/offentlig side mulighed for flere tiltag.</w:t>
      </w:r>
    </w:p>
    <w:p w:rsidR="00E123FA" w:rsidRDefault="00E123FA" w:rsidP="000C19E7">
      <w:pPr>
        <w:rPr>
          <w:rFonts w:cs="Arial"/>
          <w:szCs w:val="22"/>
        </w:rPr>
      </w:pPr>
      <w:r>
        <w:rPr>
          <w:rFonts w:cs="Arial"/>
          <w:szCs w:val="22"/>
        </w:rPr>
        <w:t>Forslag:</w:t>
      </w:r>
    </w:p>
    <w:p w:rsidR="00E123FA" w:rsidRDefault="00E123FA" w:rsidP="00E123FA">
      <w:pPr>
        <w:pStyle w:val="Listeafsnit"/>
        <w:numPr>
          <w:ilvl w:val="0"/>
          <w:numId w:val="2"/>
        </w:numPr>
        <w:rPr>
          <w:rFonts w:cs="Arial"/>
          <w:szCs w:val="22"/>
        </w:rPr>
      </w:pPr>
      <w:r w:rsidRPr="00E123FA">
        <w:rPr>
          <w:rFonts w:cs="Arial"/>
          <w:szCs w:val="22"/>
        </w:rPr>
        <w:t>Oprettelse af hundelufterområder på:</w:t>
      </w:r>
    </w:p>
    <w:p w:rsidR="00E123FA" w:rsidRDefault="00E123FA" w:rsidP="00E123FA">
      <w:pPr>
        <w:pStyle w:val="Listeafsnit"/>
        <w:numPr>
          <w:ilvl w:val="0"/>
          <w:numId w:val="3"/>
        </w:numPr>
        <w:rPr>
          <w:rFonts w:cs="Arial"/>
          <w:szCs w:val="22"/>
        </w:rPr>
      </w:pPr>
      <w:r>
        <w:rPr>
          <w:rFonts w:cs="Arial"/>
          <w:szCs w:val="22"/>
        </w:rPr>
        <w:t>Ubrugte kommunale områder</w:t>
      </w:r>
    </w:p>
    <w:p w:rsidR="00E123FA" w:rsidRDefault="00E123FA" w:rsidP="00E123FA">
      <w:pPr>
        <w:pStyle w:val="Listeafsnit"/>
        <w:numPr>
          <w:ilvl w:val="0"/>
          <w:numId w:val="3"/>
        </w:numPr>
        <w:rPr>
          <w:rFonts w:cs="Arial"/>
          <w:szCs w:val="22"/>
        </w:rPr>
      </w:pPr>
      <w:r>
        <w:rPr>
          <w:rFonts w:cs="Arial"/>
          <w:szCs w:val="22"/>
        </w:rPr>
        <w:t>Kulsbjerg øvelsesområde østlige del ved Skovhusevej (gammel knallertbane). Dialog med forsvaret.</w:t>
      </w:r>
    </w:p>
    <w:p w:rsidR="00E123FA" w:rsidRDefault="00E123FA" w:rsidP="00E123FA">
      <w:pPr>
        <w:pStyle w:val="Listeafsnit"/>
        <w:numPr>
          <w:ilvl w:val="0"/>
          <w:numId w:val="2"/>
        </w:numPr>
        <w:rPr>
          <w:rFonts w:cs="Arial"/>
          <w:szCs w:val="22"/>
        </w:rPr>
      </w:pPr>
      <w:r>
        <w:rPr>
          <w:rFonts w:cs="Arial"/>
          <w:szCs w:val="22"/>
        </w:rPr>
        <w:t>Bedre skiltning med henvisning til relevant lovgivning. Som visse steder i Kbh.”</w:t>
      </w:r>
    </w:p>
    <w:p w:rsidR="00E123FA" w:rsidRDefault="00E123FA" w:rsidP="00E123FA">
      <w:pPr>
        <w:rPr>
          <w:rFonts w:cs="Arial"/>
          <w:szCs w:val="22"/>
        </w:rPr>
      </w:pPr>
    </w:p>
    <w:p w:rsidR="00E123FA" w:rsidRDefault="00E123FA" w:rsidP="00E123FA">
      <w:pPr>
        <w:rPr>
          <w:rFonts w:cs="Arial"/>
          <w:szCs w:val="22"/>
        </w:rPr>
      </w:pPr>
      <w:r>
        <w:rPr>
          <w:rFonts w:cs="Arial"/>
          <w:szCs w:val="22"/>
        </w:rPr>
        <w:t xml:space="preserve">Johnny nævnte supplerende: Problemer i forbindelse med ”Fjord til fjord” – ruten. Hundeluftning på bræmmer i agerhønse projektområdet.  </w:t>
      </w:r>
    </w:p>
    <w:p w:rsidR="00A85339" w:rsidRDefault="00A85339" w:rsidP="00E123FA">
      <w:pPr>
        <w:rPr>
          <w:rFonts w:cs="Arial"/>
          <w:szCs w:val="22"/>
        </w:rPr>
      </w:pPr>
    </w:p>
    <w:p w:rsidR="00A85339" w:rsidRPr="00E123FA" w:rsidRDefault="00A85339" w:rsidP="00E123FA">
      <w:pPr>
        <w:rPr>
          <w:rFonts w:cs="Arial"/>
          <w:szCs w:val="22"/>
        </w:rPr>
      </w:pPr>
      <w:r w:rsidRPr="00732742">
        <w:rPr>
          <w:rFonts w:cs="Arial"/>
          <w:i/>
          <w:szCs w:val="22"/>
        </w:rPr>
        <w:t>Carsten Olsen</w:t>
      </w:r>
      <w:r>
        <w:rPr>
          <w:rFonts w:cs="Arial"/>
          <w:szCs w:val="22"/>
        </w:rPr>
        <w:t>, Vordingborg Kommune udmeldte, at han ikke er tilhænger af for mange skilte i naturen. Hvorimod han nævnte, at info på kommunens hjemmeside er en mulighed.</w:t>
      </w:r>
    </w:p>
    <w:p w:rsidR="005E1C5A" w:rsidRDefault="005E1C5A" w:rsidP="005E1C5A">
      <w:pPr>
        <w:rPr>
          <w:rFonts w:cs="Arial"/>
          <w:szCs w:val="22"/>
        </w:rPr>
      </w:pPr>
    </w:p>
    <w:p w:rsidR="00FE17B6" w:rsidRDefault="00FE17B6" w:rsidP="005E1C5A">
      <w:pPr>
        <w:rPr>
          <w:rFonts w:cs="Arial"/>
          <w:szCs w:val="22"/>
        </w:rPr>
      </w:pPr>
      <w:r>
        <w:rPr>
          <w:rFonts w:cs="Arial"/>
          <w:szCs w:val="22"/>
        </w:rPr>
        <w:t>Vordingborg Kommune har lavet indhegnede hundeluftningsområder ved Nyråd og Præstø.</w:t>
      </w:r>
    </w:p>
    <w:p w:rsidR="00C85402" w:rsidRDefault="00C85402" w:rsidP="005E1C5A">
      <w:pPr>
        <w:rPr>
          <w:rFonts w:cs="Arial"/>
          <w:szCs w:val="22"/>
        </w:rPr>
      </w:pPr>
      <w:r>
        <w:rPr>
          <w:rFonts w:cs="Arial"/>
          <w:szCs w:val="22"/>
        </w:rPr>
        <w:t>Naturstyrelsen har hundeluftningsarealer ved Avnø og Stege.</w:t>
      </w:r>
    </w:p>
    <w:p w:rsidR="00FE17B6" w:rsidRDefault="00FE17B6" w:rsidP="005E1C5A">
      <w:pPr>
        <w:rPr>
          <w:rFonts w:cs="Arial"/>
          <w:szCs w:val="22"/>
        </w:rPr>
      </w:pPr>
    </w:p>
    <w:p w:rsidR="00FE17B6" w:rsidRPr="00D377CB" w:rsidRDefault="00FE17B6" w:rsidP="005E1C5A">
      <w:pPr>
        <w:rPr>
          <w:rFonts w:cs="Arial"/>
          <w:szCs w:val="22"/>
        </w:rPr>
      </w:pPr>
      <w:r>
        <w:rPr>
          <w:rFonts w:cs="Arial"/>
          <w:szCs w:val="22"/>
        </w:rPr>
        <w:t xml:space="preserve">Der blev af forsamlingen nævnt, at der er potentielle </w:t>
      </w:r>
      <w:r w:rsidR="00C85402">
        <w:rPr>
          <w:rFonts w:cs="Arial"/>
          <w:szCs w:val="22"/>
        </w:rPr>
        <w:t xml:space="preserve">muligheder </w:t>
      </w:r>
      <w:r w:rsidR="00B9678B">
        <w:rPr>
          <w:rFonts w:cs="Arial"/>
          <w:szCs w:val="22"/>
        </w:rPr>
        <w:t>ved Trellemarken.</w:t>
      </w:r>
    </w:p>
    <w:p w:rsidR="00591B9E" w:rsidRPr="00D377CB" w:rsidRDefault="00591B9E" w:rsidP="005E1C5A">
      <w:pPr>
        <w:rPr>
          <w:rFonts w:cs="Arial"/>
          <w:szCs w:val="22"/>
        </w:rPr>
      </w:pPr>
    </w:p>
    <w:p w:rsidR="00166365" w:rsidRDefault="00166365" w:rsidP="00EF191F">
      <w:r>
        <w:t xml:space="preserve">Opfølgning </w:t>
      </w:r>
      <w:r w:rsidR="00DE0EBF">
        <w:t>på</w:t>
      </w:r>
      <w:r>
        <w:t xml:space="preserve"> møde: </w:t>
      </w:r>
    </w:p>
    <w:p w:rsidR="008B7613" w:rsidRDefault="00166365" w:rsidP="00166365">
      <w:pPr>
        <w:pStyle w:val="Listeafsnit"/>
        <w:numPr>
          <w:ilvl w:val="0"/>
          <w:numId w:val="4"/>
        </w:numPr>
      </w:pPr>
      <w:r>
        <w:t xml:space="preserve">VK ser på hvilke hundeluftningsarealer, der er </w:t>
      </w:r>
      <w:r w:rsidR="00756D78">
        <w:t xml:space="preserve">/ er på vej </w:t>
      </w:r>
      <w:r>
        <w:t>i kommunen</w:t>
      </w:r>
      <w:r w:rsidR="00756D78">
        <w:t>.</w:t>
      </w:r>
      <w:r w:rsidR="008B7613">
        <w:t xml:space="preserve"> </w:t>
      </w:r>
    </w:p>
    <w:p w:rsidR="00166365" w:rsidRDefault="008B7613" w:rsidP="00166365">
      <w:pPr>
        <w:pStyle w:val="Listeafsnit"/>
        <w:numPr>
          <w:ilvl w:val="0"/>
          <w:numId w:val="4"/>
        </w:numPr>
      </w:pPr>
      <w:r>
        <w:t xml:space="preserve">Evt. muligheder på hjemmeside og med skilte. </w:t>
      </w:r>
    </w:p>
    <w:p w:rsidR="00DE0EBF" w:rsidRDefault="00DE0EBF" w:rsidP="00DE0EBF">
      <w:pPr>
        <w:ind w:left="360"/>
      </w:pPr>
    </w:p>
    <w:p w:rsidR="00DE0EBF" w:rsidRPr="00A57E12" w:rsidRDefault="00DE0EBF" w:rsidP="00A57E12">
      <w:pPr>
        <w:rPr>
          <w:u w:val="single"/>
        </w:rPr>
      </w:pPr>
      <w:r w:rsidRPr="00A57E12">
        <w:rPr>
          <w:u w:val="single"/>
        </w:rPr>
        <w:t>Opfølgning:</w:t>
      </w:r>
    </w:p>
    <w:p w:rsidR="00DE0EBF" w:rsidRDefault="00DE0EBF" w:rsidP="00A57E12">
      <w:r>
        <w:t>Nedenfor link til kommunens hjemmeside med angivelse af hundeskove</w:t>
      </w:r>
      <w:r w:rsidR="00A57E12">
        <w:t xml:space="preserve"> i kommunen</w:t>
      </w:r>
      <w:r>
        <w:t>.</w:t>
      </w:r>
    </w:p>
    <w:p w:rsidR="006E68E5" w:rsidRDefault="00DE0EBF" w:rsidP="006E68E5">
      <w:pPr>
        <w:ind w:left="360"/>
      </w:pPr>
      <w:hyperlink r:id="rId9" w:history="1">
        <w:r w:rsidRPr="00DE0FEA">
          <w:rPr>
            <w:rStyle w:val="Hyperlink"/>
          </w:rPr>
          <w:t>http://www.vordingborg.dk/cms/site.aspx?p=18494</w:t>
        </w:r>
      </w:hyperlink>
      <w:r>
        <w:t xml:space="preserve"> </w:t>
      </w:r>
    </w:p>
    <w:p w:rsidR="00166365" w:rsidRDefault="00DE0EBF" w:rsidP="00EF191F">
      <w:r>
        <w:t>På hjemmesiden mangler oplysningerne om hundelufteindhegningen på Vintersbølle overdrev</w:t>
      </w:r>
      <w:r w:rsidR="006F4D6A">
        <w:t xml:space="preserve"> (Nyråd)</w:t>
      </w:r>
      <w:r>
        <w:t xml:space="preserve">. </w:t>
      </w:r>
    </w:p>
    <w:p w:rsidR="00DE0EBF" w:rsidRDefault="00DE0EBF" w:rsidP="00EF191F">
      <w:r>
        <w:t xml:space="preserve">Der foreligger p.t. ikke oplysninger om at ny områder er planlagt. </w:t>
      </w:r>
    </w:p>
    <w:p w:rsidR="00DE0EBF" w:rsidRDefault="00DE0EBF" w:rsidP="00EF191F"/>
    <w:p w:rsidR="00234F8A" w:rsidRPr="00495FCE" w:rsidRDefault="00234F8A" w:rsidP="00EF191F">
      <w:pPr>
        <w:rPr>
          <w:b/>
        </w:rPr>
      </w:pPr>
      <w:r w:rsidRPr="00495FCE">
        <w:rPr>
          <w:b/>
        </w:rPr>
        <w:t>Ad. 5) Offentlighedens adgang til naturen.</w:t>
      </w:r>
    </w:p>
    <w:p w:rsidR="00234F8A" w:rsidRDefault="00495FCE" w:rsidP="00EF191F">
      <w:r>
        <w:t xml:space="preserve">Oplæg v/ </w:t>
      </w:r>
      <w:r w:rsidRPr="00495FCE">
        <w:rPr>
          <w:i/>
        </w:rPr>
        <w:t>Jens Birk-Møller</w:t>
      </w:r>
      <w:r>
        <w:t xml:space="preserve">, Vordingborg Kommune. </w:t>
      </w:r>
    </w:p>
    <w:p w:rsidR="00495FCE" w:rsidRPr="00495FCE" w:rsidRDefault="00495FCE" w:rsidP="00EF191F">
      <w:pPr>
        <w:rPr>
          <w:i/>
        </w:rPr>
      </w:pPr>
      <w:r>
        <w:t xml:space="preserve">./. </w:t>
      </w:r>
      <w:r w:rsidRPr="00495FCE">
        <w:rPr>
          <w:i/>
        </w:rPr>
        <w:t>Jens ´s oplæg vedlagt referatet.</w:t>
      </w:r>
    </w:p>
    <w:p w:rsidR="00495FCE" w:rsidRDefault="00495FCE" w:rsidP="00EF191F">
      <w:r>
        <w:t>Supplerende opfølgende spørgsmål og diskussion kan følgende nævnes:</w:t>
      </w:r>
    </w:p>
    <w:p w:rsidR="00F600FC" w:rsidRDefault="00F600FC" w:rsidP="00F600FC">
      <w:pPr>
        <w:pStyle w:val="Listeafsnit"/>
        <w:numPr>
          <w:ilvl w:val="0"/>
          <w:numId w:val="2"/>
        </w:numPr>
      </w:pPr>
      <w:r>
        <w:t>På Naturstyrelses hjemmeside kan ses en adgangsmatrix. Link i Jens</w:t>
      </w:r>
      <w:r w:rsidR="00801E23">
        <w:t xml:space="preserve"> ´s oplæg </w:t>
      </w:r>
      <w:r>
        <w:t xml:space="preserve">og </w:t>
      </w:r>
      <w:r>
        <w:lastRenderedPageBreak/>
        <w:t>her:</w:t>
      </w:r>
    </w:p>
    <w:p w:rsidR="00543218" w:rsidRDefault="00543218" w:rsidP="00543218">
      <w:pPr>
        <w:pStyle w:val="Listeafsnit"/>
      </w:pPr>
    </w:p>
    <w:p w:rsidR="00543218" w:rsidRPr="00543218" w:rsidRDefault="00770A5A" w:rsidP="00543218">
      <w:pPr>
        <w:pStyle w:val="Listeafsnit"/>
      </w:pPr>
      <w:hyperlink r:id="rId10" w:history="1">
        <w:r w:rsidR="00543218" w:rsidRPr="00543218">
          <w:rPr>
            <w:rStyle w:val="Hyperlink"/>
          </w:rPr>
          <w:t>http://naturstyrelsen.dk/naturoplevelser/regler-i-naturen/hvor-maa-jeg-faerdes/adgangsvejledning/adgangsmatrix/</w:t>
        </w:r>
      </w:hyperlink>
      <w:r w:rsidR="00543218" w:rsidRPr="00543218">
        <w:t xml:space="preserve"> </w:t>
      </w:r>
    </w:p>
    <w:p w:rsidR="00F600FC" w:rsidRDefault="00F600FC" w:rsidP="00F600FC">
      <w:pPr>
        <w:pStyle w:val="Listeafsnit"/>
      </w:pPr>
      <w:r>
        <w:t xml:space="preserve"> </w:t>
      </w:r>
    </w:p>
    <w:p w:rsidR="00495FCE" w:rsidRDefault="00ED0738" w:rsidP="00ED0738">
      <w:pPr>
        <w:pStyle w:val="Listeafsnit"/>
        <w:numPr>
          <w:ilvl w:val="0"/>
          <w:numId w:val="2"/>
        </w:numPr>
      </w:pPr>
      <w:r>
        <w:t>Er der en vej - og stifortegnelse (på kort) i Vordingborg Kommune</w:t>
      </w:r>
      <w:r w:rsidRPr="0004360E">
        <w:t>?</w:t>
      </w:r>
      <w:r w:rsidR="008A48C9" w:rsidRPr="0004360E">
        <w:t xml:space="preserve"> </w:t>
      </w:r>
    </w:p>
    <w:p w:rsidR="0004360E" w:rsidRDefault="00147B93" w:rsidP="0004360E">
      <w:pPr>
        <w:pStyle w:val="Listeafsnit"/>
      </w:pPr>
      <w:r>
        <w:t xml:space="preserve">Svar: </w:t>
      </w:r>
      <w:r w:rsidR="0004360E">
        <w:t>Der forefindes kun gamle fortegnelser fra de tidligere kommuner Der er et nyt kort under udarbejdelse. Afdelingen for Trafik, Park og Havne forventer at have et nyt kort klar henover vinteren 2015 – 16.</w:t>
      </w:r>
    </w:p>
    <w:p w:rsidR="0004360E" w:rsidRPr="0004360E" w:rsidRDefault="0004360E" w:rsidP="0004360E">
      <w:pPr>
        <w:pStyle w:val="Listeafsnit"/>
      </w:pPr>
    </w:p>
    <w:p w:rsidR="007F6FC4" w:rsidRPr="006F77EC" w:rsidRDefault="00ED0738" w:rsidP="00ED0738">
      <w:pPr>
        <w:pStyle w:val="Listeafsnit"/>
        <w:numPr>
          <w:ilvl w:val="0"/>
          <w:numId w:val="2"/>
        </w:numPr>
        <w:rPr>
          <w:color w:val="FF0000"/>
        </w:rPr>
      </w:pPr>
      <w:r>
        <w:t>Randzone, der skal slås jf. regler for landbrugsjord – må man gå der?</w:t>
      </w:r>
      <w:r w:rsidR="008A48C9">
        <w:t xml:space="preserve"> </w:t>
      </w:r>
    </w:p>
    <w:p w:rsidR="006F77EC" w:rsidRPr="007F6FC4" w:rsidRDefault="006F77EC" w:rsidP="006F77EC">
      <w:pPr>
        <w:pStyle w:val="Listeafsnit"/>
        <w:rPr>
          <w:color w:val="FF0000"/>
        </w:rPr>
      </w:pPr>
      <w:r>
        <w:t>Svaret kan ses nedenfor i form uddrag fra Lov om naturbeskyttelse og Lov om randzoner.</w:t>
      </w:r>
    </w:p>
    <w:p w:rsidR="0016503E" w:rsidRDefault="0016503E" w:rsidP="00B356F4">
      <w:pPr>
        <w:spacing w:before="100" w:beforeAutospacing="1" w:after="100" w:afterAutospacing="1" w:line="240" w:lineRule="auto"/>
        <w:outlineLvl w:val="1"/>
        <w:rPr>
          <w:rStyle w:val="Strk"/>
          <w:rFonts w:cs="Arial"/>
          <w:sz w:val="20"/>
        </w:rPr>
      </w:pPr>
      <w:r>
        <w:rPr>
          <w:rStyle w:val="Strk"/>
          <w:rFonts w:cs="Arial"/>
          <w:sz w:val="20"/>
        </w:rPr>
        <w:t>Lov om naturbeskyttelse:</w:t>
      </w:r>
    </w:p>
    <w:p w:rsidR="006F77EC" w:rsidRDefault="0016503E" w:rsidP="00B40FEE">
      <w:pPr>
        <w:spacing w:before="100" w:beforeAutospacing="1" w:after="100" w:afterAutospacing="1" w:line="240" w:lineRule="auto"/>
        <w:outlineLvl w:val="1"/>
        <w:rPr>
          <w:rFonts w:cs="Arial"/>
          <w:i/>
          <w:iCs/>
          <w:sz w:val="20"/>
        </w:rPr>
      </w:pPr>
      <w:r w:rsidRPr="0016503E">
        <w:rPr>
          <w:rStyle w:val="Strk"/>
          <w:rFonts w:cs="Arial"/>
          <w:sz w:val="20"/>
        </w:rPr>
        <w:t>§ 24.</w:t>
      </w:r>
      <w:r w:rsidRPr="0016503E">
        <w:rPr>
          <w:rFonts w:cs="Arial"/>
          <w:sz w:val="20"/>
        </w:rPr>
        <w:t xml:space="preserve"> Udyrkede arealer er åbne for færdsel til fods og ophold, hvis der er lovlig adgang dertil. Adgang sker på eget ansvar. Hunde skal føres i snor.</w:t>
      </w:r>
      <w:r w:rsidRPr="0016503E">
        <w:rPr>
          <w:rFonts w:cs="Arial"/>
          <w:i/>
          <w:iCs/>
          <w:sz w:val="20"/>
        </w:rPr>
        <w:t> </w:t>
      </w:r>
    </w:p>
    <w:p w:rsidR="008A1564" w:rsidRDefault="00B356F4" w:rsidP="00B40FEE">
      <w:pPr>
        <w:spacing w:line="240" w:lineRule="auto"/>
        <w:outlineLvl w:val="1"/>
        <w:rPr>
          <w:rFonts w:cs="Arial"/>
          <w:bCs/>
          <w:sz w:val="20"/>
        </w:rPr>
      </w:pPr>
      <w:r w:rsidRPr="0016503E">
        <w:rPr>
          <w:rFonts w:cs="Arial"/>
          <w:bCs/>
          <w:sz w:val="20"/>
          <w:highlight w:val="yellow"/>
        </w:rPr>
        <w:t>Vedtaget af Folketinget ved 3. behandling den 26. maj 2011</w:t>
      </w:r>
    </w:p>
    <w:p w:rsidR="00B356F4" w:rsidRPr="0016503E" w:rsidRDefault="00B356F4" w:rsidP="00B40FEE">
      <w:pPr>
        <w:spacing w:line="240" w:lineRule="auto"/>
        <w:outlineLvl w:val="1"/>
        <w:rPr>
          <w:rFonts w:cs="Arial"/>
          <w:bCs/>
          <w:sz w:val="20"/>
        </w:rPr>
      </w:pPr>
      <w:r w:rsidRPr="0016503E">
        <w:rPr>
          <w:rFonts w:cs="Arial"/>
          <w:bCs/>
          <w:sz w:val="20"/>
        </w:rPr>
        <w:t>Forslag</w:t>
      </w:r>
      <w:r w:rsidRPr="0016503E">
        <w:rPr>
          <w:rFonts w:cs="Arial"/>
          <w:sz w:val="20"/>
        </w:rPr>
        <w:t xml:space="preserve"> </w:t>
      </w:r>
      <w:r w:rsidRPr="0016503E">
        <w:rPr>
          <w:rFonts w:cs="Arial"/>
          <w:bCs/>
          <w:sz w:val="20"/>
        </w:rPr>
        <w:t>til</w:t>
      </w:r>
      <w:r w:rsidRPr="0016503E">
        <w:rPr>
          <w:rFonts w:cs="Arial"/>
          <w:sz w:val="20"/>
        </w:rPr>
        <w:t xml:space="preserve"> </w:t>
      </w:r>
      <w:r w:rsidRPr="0016503E">
        <w:rPr>
          <w:rFonts w:cs="Arial"/>
          <w:bCs/>
          <w:sz w:val="20"/>
        </w:rPr>
        <w:t xml:space="preserve">Lov om randzoner </w:t>
      </w:r>
    </w:p>
    <w:p w:rsidR="00005446" w:rsidRPr="0016503E" w:rsidRDefault="007F6FC4" w:rsidP="00B40FEE">
      <w:pPr>
        <w:spacing w:line="240" w:lineRule="auto"/>
        <w:rPr>
          <w:rFonts w:cs="Arial"/>
          <w:sz w:val="20"/>
        </w:rPr>
      </w:pPr>
      <w:r w:rsidRPr="0016503E">
        <w:rPr>
          <w:sz w:val="20"/>
        </w:rPr>
        <w:t xml:space="preserve"> </w:t>
      </w:r>
      <w:r w:rsidR="00005446" w:rsidRPr="0016503E">
        <w:rPr>
          <w:rFonts w:cs="Arial"/>
          <w:b/>
          <w:bCs/>
          <w:sz w:val="20"/>
          <w:highlight w:val="yellow"/>
        </w:rPr>
        <w:t>§ 12.</w:t>
      </w:r>
      <w:r w:rsidR="00005446" w:rsidRPr="0016503E">
        <w:rPr>
          <w:rFonts w:cs="Arial"/>
          <w:sz w:val="20"/>
          <w:highlight w:val="yellow"/>
        </w:rPr>
        <w:t xml:space="preserve"> I lov om naturbeskyttelse</w:t>
      </w:r>
      <w:r w:rsidR="00005446" w:rsidRPr="0016503E">
        <w:rPr>
          <w:rFonts w:cs="Arial"/>
          <w:sz w:val="20"/>
        </w:rPr>
        <w:t xml:space="preserve">, jf. lovbekendtgørelse nr. 933 af 24. september 2009, som ændret ved § 5 i lov nr. 1383 af 21. december 2009, § 3 i lov nr. 1519 af 27. december 2009, og § 1 i lov nr. 484 af 11. maj 2010, </w:t>
      </w:r>
      <w:r w:rsidR="00005446" w:rsidRPr="0016503E">
        <w:rPr>
          <w:rFonts w:cs="Arial"/>
          <w:sz w:val="20"/>
          <w:highlight w:val="yellow"/>
        </w:rPr>
        <w:t>foretages følgende ændring</w:t>
      </w:r>
      <w:r w:rsidR="00005446" w:rsidRPr="0016503E">
        <w:rPr>
          <w:rFonts w:cs="Arial"/>
          <w:sz w:val="20"/>
        </w:rPr>
        <w:t>:</w:t>
      </w:r>
    </w:p>
    <w:p w:rsidR="00B356F4" w:rsidRPr="0016503E" w:rsidRDefault="00005446" w:rsidP="00B356F4">
      <w:pPr>
        <w:pStyle w:val="Listeafsnit"/>
        <w:numPr>
          <w:ilvl w:val="0"/>
          <w:numId w:val="7"/>
        </w:numPr>
        <w:spacing w:line="240" w:lineRule="auto"/>
        <w:rPr>
          <w:rFonts w:cs="Arial"/>
          <w:sz w:val="20"/>
          <w:highlight w:val="yellow"/>
        </w:rPr>
      </w:pPr>
      <w:r w:rsidRPr="0016503E">
        <w:rPr>
          <w:rFonts w:cs="Arial"/>
          <w:i/>
          <w:iCs/>
          <w:sz w:val="20"/>
          <w:highlight w:val="yellow"/>
        </w:rPr>
        <w:t>§ 24, stk. 4, 2. pkt.,</w:t>
      </w:r>
      <w:r w:rsidRPr="0016503E">
        <w:rPr>
          <w:rFonts w:cs="Arial"/>
          <w:sz w:val="20"/>
          <w:highlight w:val="yellow"/>
        </w:rPr>
        <w:t xml:space="preserve"> affattes således:</w:t>
      </w:r>
    </w:p>
    <w:p w:rsidR="00005446" w:rsidRPr="0016503E" w:rsidRDefault="00005446" w:rsidP="00B356F4">
      <w:pPr>
        <w:spacing w:line="240" w:lineRule="auto"/>
        <w:ind w:left="360"/>
        <w:rPr>
          <w:rFonts w:cs="Arial"/>
          <w:sz w:val="20"/>
        </w:rPr>
      </w:pPr>
      <w:r w:rsidRPr="0016503E">
        <w:rPr>
          <w:rFonts w:cs="Arial"/>
          <w:sz w:val="20"/>
          <w:highlight w:val="yellow"/>
        </w:rPr>
        <w:t>"Bestemmelsen gælder heller ikke de bræmmer langs vandløb og søer, som efter lov om vandløb skal holdes udyrkede, eller udyrkede arealer, der henligger som randzoner efter lov om randzoner, medmindre bræmmerne eller randzonerne grænser op til arealer, der er åbne for offentlighedens adgang."</w:t>
      </w:r>
    </w:p>
    <w:p w:rsidR="00ED0738" w:rsidRPr="008A48C9" w:rsidRDefault="00ED0738" w:rsidP="00005446">
      <w:pPr>
        <w:pStyle w:val="Listeafsnit"/>
        <w:rPr>
          <w:color w:val="FF0000"/>
        </w:rPr>
      </w:pPr>
    </w:p>
    <w:p w:rsidR="00ED0738" w:rsidRDefault="00092452" w:rsidP="00092452">
      <w:r w:rsidRPr="00092452">
        <w:rPr>
          <w:i/>
        </w:rPr>
        <w:t>Peter Tillisch</w:t>
      </w:r>
      <w:r>
        <w:t xml:space="preserve"> udtrykte Dansk Skovforenings holdning til adgangsreglerne.</w:t>
      </w:r>
    </w:p>
    <w:p w:rsidR="00092452" w:rsidRDefault="00092452" w:rsidP="00092452">
      <w:r>
        <w:t>Heraf kan nævnes</w:t>
      </w:r>
      <w:r w:rsidR="00CA3E62">
        <w:t xml:space="preserve"> (udvalgte udsagn)</w:t>
      </w:r>
      <w:r>
        <w:t xml:space="preserve">: </w:t>
      </w:r>
    </w:p>
    <w:p w:rsidR="00092452" w:rsidRDefault="00092452" w:rsidP="00092452">
      <w:pPr>
        <w:pStyle w:val="Listeafsnit"/>
        <w:numPr>
          <w:ilvl w:val="0"/>
          <w:numId w:val="9"/>
        </w:numPr>
      </w:pPr>
      <w:r>
        <w:t>I private skove bliver cirka 90 % af gæsternes anmodning om aktiviteter ud over den frie adgangsret imødekommet.</w:t>
      </w:r>
    </w:p>
    <w:p w:rsidR="00092452" w:rsidRDefault="00092452" w:rsidP="00092452">
      <w:pPr>
        <w:pStyle w:val="Listeafsnit"/>
        <w:numPr>
          <w:ilvl w:val="0"/>
          <w:numId w:val="9"/>
        </w:numPr>
      </w:pPr>
      <w:r>
        <w:t xml:space="preserve">Gallup målte i 1999 for Naturrådet at 83 % af de spurgte var tilfredse med deres muligheder for at komme ud i </w:t>
      </w:r>
      <w:r w:rsidR="005B7755">
        <w:t>landbrugs</w:t>
      </w:r>
      <w:r>
        <w:t>landskabet.</w:t>
      </w:r>
      <w:r w:rsidR="005B7755">
        <w:t xml:space="preserve"> Dansk Skovforening og Landbrug og Fødevarer har siden målt tilfredshed på 93 % (2008) og 94 % (2011). </w:t>
      </w:r>
      <w:r w:rsidR="002F63CA">
        <w:t>Kun 3 % er utilfreds med de nuværende muligh</w:t>
      </w:r>
      <w:r w:rsidR="0070751D">
        <w:t>e</w:t>
      </w:r>
      <w:r w:rsidR="002F63CA">
        <w:t>der for at færdes i naturen.</w:t>
      </w:r>
    </w:p>
    <w:p w:rsidR="00203EA2" w:rsidRDefault="00203EA2" w:rsidP="00092452">
      <w:pPr>
        <w:pStyle w:val="Listeafsnit"/>
        <w:numPr>
          <w:ilvl w:val="0"/>
          <w:numId w:val="9"/>
        </w:numPr>
      </w:pPr>
      <w:r>
        <w:t xml:space="preserve">Undersøgelse fra Dansk Landbrug (omfattende de største medlemmer) viser, at 23 % har forbedret adgangsforholdene og 14 % har nedlagt veje og stier. </w:t>
      </w:r>
    </w:p>
    <w:p w:rsidR="0039790A" w:rsidRDefault="0070751D" w:rsidP="00092452">
      <w:pPr>
        <w:pStyle w:val="Listeafsnit"/>
        <w:numPr>
          <w:ilvl w:val="0"/>
          <w:numId w:val="9"/>
        </w:numPr>
      </w:pPr>
      <w:r>
        <w:t>Adgangsreglerne bør afbalancere 3 overordnede hensyn</w:t>
      </w:r>
      <w:r w:rsidR="0039790A">
        <w:t>: Lodsejernes interesser, beskyttelse af naturen og offentlighedens benyttelse af naturen.</w:t>
      </w:r>
    </w:p>
    <w:p w:rsidR="00CA3E62" w:rsidRDefault="0039790A" w:rsidP="00092452">
      <w:pPr>
        <w:pStyle w:val="Listeafsnit"/>
        <w:numPr>
          <w:ilvl w:val="0"/>
          <w:numId w:val="9"/>
        </w:numPr>
      </w:pPr>
      <w:r>
        <w:t xml:space="preserve">Stabile regler er nødvendige, hvorfor adgangsreglerne ikke ændres på må og få. </w:t>
      </w:r>
      <w:r w:rsidR="00942E14">
        <w:t>Enkle regler er gode, men regelforenkling må ikke være påskud til at øge adgangsretten ad bagvejen.</w:t>
      </w:r>
    </w:p>
    <w:p w:rsidR="00092452" w:rsidRDefault="00CA3E62" w:rsidP="00092452">
      <w:pPr>
        <w:pStyle w:val="Listeafsnit"/>
        <w:numPr>
          <w:ilvl w:val="0"/>
          <w:numId w:val="9"/>
        </w:numPr>
      </w:pPr>
      <w:r>
        <w:t>Grupper på under 30 personer behøver ikke lodsejerens tilladelse</w:t>
      </w:r>
      <w:r w:rsidR="00E44D12">
        <w:t>, hvilket kan give konflikter i forhold til andre aktiviteter</w:t>
      </w:r>
      <w:r w:rsidR="006916AC">
        <w:t xml:space="preserve"> i skovene</w:t>
      </w:r>
      <w:r>
        <w:t>.</w:t>
      </w:r>
      <w:r w:rsidR="0039790A">
        <w:t xml:space="preserve"> </w:t>
      </w:r>
      <w:r w:rsidR="0070751D">
        <w:t xml:space="preserve"> </w:t>
      </w:r>
    </w:p>
    <w:p w:rsidR="00203EA2" w:rsidRDefault="00203EA2" w:rsidP="00092452">
      <w:pPr>
        <w:pStyle w:val="Listeafsnit"/>
        <w:numPr>
          <w:ilvl w:val="0"/>
          <w:numId w:val="9"/>
        </w:numPr>
      </w:pPr>
      <w:r>
        <w:t>Større pres på naturen giver behov for undersøgelser af konsekvenserne af den øgede færdsel i Danmarks Natur.</w:t>
      </w:r>
    </w:p>
    <w:p w:rsidR="008F3D94" w:rsidRDefault="008F3D94" w:rsidP="00092452">
      <w:pPr>
        <w:pStyle w:val="Listeafsnit"/>
        <w:numPr>
          <w:ilvl w:val="0"/>
          <w:numId w:val="9"/>
        </w:numPr>
      </w:pPr>
      <w:r>
        <w:t xml:space="preserve">Land- og Skovbruget mangler ofte økonomiske muligheder for at gøre en særlig </w:t>
      </w:r>
      <w:r>
        <w:lastRenderedPageBreak/>
        <w:t>indsats for naturen og friluftslivet, selv om viljen er der.</w:t>
      </w:r>
    </w:p>
    <w:p w:rsidR="008F3D94" w:rsidRDefault="008F3D94" w:rsidP="00092452">
      <w:pPr>
        <w:pStyle w:val="Listeafsnit"/>
        <w:numPr>
          <w:ilvl w:val="0"/>
          <w:numId w:val="9"/>
        </w:numPr>
      </w:pPr>
      <w:r>
        <w:t>Kommunerne kan inddrage lodsejerne tidligt i sin planlægning. Det forbedre</w:t>
      </w:r>
      <w:r w:rsidR="0003741D">
        <w:t>r</w:t>
      </w:r>
      <w:r>
        <w:t xml:space="preserve"> samarbejdet.</w:t>
      </w:r>
    </w:p>
    <w:p w:rsidR="00092452" w:rsidRPr="00092452" w:rsidRDefault="00092452" w:rsidP="00092452">
      <w:pPr>
        <w:rPr>
          <w:color w:val="FF0000"/>
        </w:rPr>
      </w:pPr>
    </w:p>
    <w:p w:rsidR="00092452" w:rsidRDefault="00092452" w:rsidP="00092452">
      <w:r w:rsidRPr="00092452">
        <w:rPr>
          <w:i/>
        </w:rPr>
        <w:t>Bjarne Nielsen,</w:t>
      </w:r>
      <w:r>
        <w:t xml:space="preserve"> Friluftsrådet havde en række spørgsmål til f</w:t>
      </w:r>
      <w:r w:rsidR="00095406">
        <w:t>ærdsel på de kystnære områder</w:t>
      </w:r>
      <w:r>
        <w:t xml:space="preserve">. </w:t>
      </w:r>
    </w:p>
    <w:p w:rsidR="00095406" w:rsidRPr="00092452" w:rsidRDefault="00917451" w:rsidP="00092452">
      <w:pPr>
        <w:rPr>
          <w:color w:val="FF0000"/>
        </w:rPr>
      </w:pPr>
      <w:r>
        <w:t>Jens illustrerede problemstillingerne og svarene v.h.a.</w:t>
      </w:r>
      <w:r w:rsidR="00092452">
        <w:t xml:space="preserve"> adgangsmatrix</w:t>
      </w:r>
      <w:r>
        <w:t>. Der henvises til denne.</w:t>
      </w:r>
    </w:p>
    <w:p w:rsidR="00ED0738" w:rsidRDefault="00ED0738" w:rsidP="00EF191F"/>
    <w:p w:rsidR="00ED0738" w:rsidRPr="00F125B1" w:rsidRDefault="008A48C9" w:rsidP="00EF191F">
      <w:pPr>
        <w:rPr>
          <w:b/>
        </w:rPr>
      </w:pPr>
      <w:r w:rsidRPr="00F125B1">
        <w:rPr>
          <w:b/>
        </w:rPr>
        <w:t>Ad. 6) Gensidig orientering:</w:t>
      </w:r>
    </w:p>
    <w:p w:rsidR="00F125B1" w:rsidRDefault="00F125B1" w:rsidP="00EF191F">
      <w:r>
        <w:t>Fra Vordingborg Kommune:</w:t>
      </w:r>
    </w:p>
    <w:p w:rsidR="008A48C9" w:rsidRDefault="008A48C9" w:rsidP="008A48C9">
      <w:pPr>
        <w:pStyle w:val="Listeafsnit"/>
        <w:numPr>
          <w:ilvl w:val="0"/>
          <w:numId w:val="5"/>
        </w:numPr>
      </w:pPr>
      <w:r>
        <w:t>Vandhandleplanen (kommunale opfølgning på vandplan 1) er godkendt af Kommunalbestyrelsen d. 27. august. Der er klagefrist fra 4. september til 2. oktober.</w:t>
      </w:r>
    </w:p>
    <w:p w:rsidR="008A48C9" w:rsidRDefault="008A48C9" w:rsidP="008A48C9">
      <w:pPr>
        <w:ind w:left="720"/>
      </w:pPr>
      <w:r>
        <w:t>Vandhandleplanen og klagevejledning kan ses på kommunens hjemmeside under høringer, afgørelser og frister.</w:t>
      </w:r>
    </w:p>
    <w:p w:rsidR="002E7017" w:rsidRDefault="002E7017" w:rsidP="002E7017">
      <w:pPr>
        <w:pStyle w:val="Listeafsnit"/>
        <w:numPr>
          <w:ilvl w:val="0"/>
          <w:numId w:val="5"/>
        </w:numPr>
      </w:pPr>
      <w:r>
        <w:t>Vådområde projekter i henhold til vandplanerne: To store vådområdeprojekter i kommunen i henholdsvis vandoplandet til Østersøen og vandoplandet til Smålandsfarvandet er aflyst af staten. Da de involverede lodsejere p.t. ikke er underrettede</w:t>
      </w:r>
      <w:r w:rsidR="00F125B1">
        <w:t>,</w:t>
      </w:r>
      <w:r>
        <w:t xml:space="preserve"> holdes stederne anonyme i referatet.   </w:t>
      </w:r>
    </w:p>
    <w:p w:rsidR="00F125B1" w:rsidRDefault="00F125B1" w:rsidP="00F125B1"/>
    <w:p w:rsidR="00095406" w:rsidRPr="00095406" w:rsidRDefault="00095406" w:rsidP="00F125B1">
      <w:pPr>
        <w:rPr>
          <w:b/>
        </w:rPr>
      </w:pPr>
      <w:r w:rsidRPr="00095406">
        <w:rPr>
          <w:b/>
        </w:rPr>
        <w:t>Ad. 7) Ekskursionen mandag d. 28. september 2015 kl. 15.30 – 19.30.</w:t>
      </w:r>
    </w:p>
    <w:p w:rsidR="00095406" w:rsidRDefault="00095406" w:rsidP="00F125B1">
      <w:r>
        <w:t xml:space="preserve">Turen går til Ulvshale. Der er udsendt indbydelse og program d. 15. september. Husk tilmelding. </w:t>
      </w:r>
    </w:p>
    <w:p w:rsidR="00ED0738" w:rsidRDefault="00ED0738" w:rsidP="00EF191F"/>
    <w:p w:rsidR="00095406" w:rsidRPr="00095406" w:rsidRDefault="00095406" w:rsidP="00EF191F">
      <w:pPr>
        <w:rPr>
          <w:b/>
        </w:rPr>
      </w:pPr>
      <w:r w:rsidRPr="00095406">
        <w:rPr>
          <w:b/>
        </w:rPr>
        <w:t>Ad. 8) evt. og næste møde.</w:t>
      </w:r>
    </w:p>
    <w:p w:rsidR="00095406" w:rsidRDefault="00095406" w:rsidP="00EF191F">
      <w:r>
        <w:t>Næste møde mandag d. 23. november 2015.</w:t>
      </w:r>
    </w:p>
    <w:p w:rsidR="00095406" w:rsidRDefault="00095406" w:rsidP="00EF191F">
      <w:r>
        <w:t>Temaer til kommende møde/møder</w:t>
      </w:r>
      <w:r w:rsidR="007B7441">
        <w:t xml:space="preserve"> og ekskursioner</w:t>
      </w:r>
      <w:r>
        <w:t>: Kystbeskyttelse, strategier for den fysiske vandløbsforvaltning</w:t>
      </w:r>
      <w:r w:rsidR="004763F3">
        <w:t>,</w:t>
      </w:r>
      <w:r>
        <w:t xml:space="preserve"> </w:t>
      </w:r>
      <w:r w:rsidR="007B7441">
        <w:t>kulturhistorien: Fokus på slotte og borganlæg.</w:t>
      </w:r>
    </w:p>
    <w:p w:rsidR="00095406" w:rsidRDefault="00095406" w:rsidP="00EF191F"/>
    <w:p w:rsidR="00095406" w:rsidRDefault="00095406" w:rsidP="00EF191F"/>
    <w:p w:rsidR="005E1C5A" w:rsidRPr="00591B9E" w:rsidRDefault="00413BA9" w:rsidP="00EF191F">
      <w:r>
        <w:t>V</w:t>
      </w:r>
      <w:r w:rsidR="005E1C5A" w:rsidRPr="00591B9E">
        <w:t>enlig hilsen</w:t>
      </w:r>
    </w:p>
    <w:p w:rsidR="00591B9E" w:rsidRPr="00591B9E" w:rsidRDefault="00591B9E" w:rsidP="005E1C5A">
      <w:pPr>
        <w:rPr>
          <w:rFonts w:cs="Arial"/>
          <w:szCs w:val="22"/>
        </w:rPr>
      </w:pPr>
    </w:p>
    <w:p w:rsidR="00C333DE" w:rsidRDefault="00F92786" w:rsidP="005E1C5A">
      <w:pPr>
        <w:rPr>
          <w:rFonts w:cs="Arial"/>
          <w:szCs w:val="22"/>
        </w:rPr>
      </w:pPr>
      <w:r w:rsidRPr="00D377CB">
        <w:rPr>
          <w:rFonts w:cs="Arial"/>
          <w:szCs w:val="22"/>
        </w:rPr>
        <w:t>Paul Debois</w:t>
      </w:r>
    </w:p>
    <w:p w:rsidR="00B42F20" w:rsidRDefault="00B42F20" w:rsidP="005E1C5A">
      <w:pPr>
        <w:rPr>
          <w:rFonts w:cs="Arial"/>
          <w:szCs w:val="22"/>
        </w:rPr>
      </w:pPr>
    </w:p>
    <w:p w:rsidR="00B42F20" w:rsidRDefault="00B42F20" w:rsidP="005E1C5A">
      <w:pPr>
        <w:rPr>
          <w:rFonts w:cs="Arial"/>
          <w:szCs w:val="22"/>
        </w:rPr>
      </w:pPr>
    </w:p>
    <w:p w:rsidR="00B42F20" w:rsidRPr="00B42F20" w:rsidRDefault="00B42F20" w:rsidP="005E1C5A">
      <w:pPr>
        <w:rPr>
          <w:rFonts w:cs="Arial"/>
          <w:szCs w:val="22"/>
          <w:u w:val="single"/>
        </w:rPr>
      </w:pPr>
      <w:r w:rsidRPr="00B42F20">
        <w:rPr>
          <w:rFonts w:cs="Arial"/>
          <w:szCs w:val="22"/>
          <w:u w:val="single"/>
        </w:rPr>
        <w:t>Bilag til referatet:</w:t>
      </w:r>
    </w:p>
    <w:p w:rsidR="00B42F20" w:rsidRDefault="00B42F20" w:rsidP="005E1C5A">
      <w:pPr>
        <w:rPr>
          <w:rFonts w:cs="Arial"/>
          <w:szCs w:val="22"/>
        </w:rPr>
      </w:pPr>
      <w:r>
        <w:rPr>
          <w:rFonts w:cs="Arial"/>
          <w:szCs w:val="22"/>
        </w:rPr>
        <w:t>Mødeoplæggene fra pkt. 3 og 5.</w:t>
      </w:r>
    </w:p>
    <w:p w:rsidR="00B42F20" w:rsidRPr="00B42F20" w:rsidRDefault="00B42F20" w:rsidP="00B42F20">
      <w:pPr>
        <w:pStyle w:val="Listeafsnit"/>
        <w:numPr>
          <w:ilvl w:val="0"/>
          <w:numId w:val="6"/>
        </w:numPr>
        <w:rPr>
          <w:rFonts w:cs="Arial"/>
          <w:szCs w:val="22"/>
        </w:rPr>
      </w:pPr>
      <w:r w:rsidRPr="00B42F20">
        <w:rPr>
          <w:rFonts w:cs="Arial"/>
          <w:szCs w:val="22"/>
        </w:rPr>
        <w:t>Strategi for flytning af jord i Vordingborg Kommune.</w:t>
      </w:r>
    </w:p>
    <w:p w:rsidR="00B42F20" w:rsidRPr="00B42F20" w:rsidRDefault="00B42F20" w:rsidP="00B42F20">
      <w:pPr>
        <w:pStyle w:val="Listeafsnit"/>
        <w:numPr>
          <w:ilvl w:val="0"/>
          <w:numId w:val="6"/>
        </w:numPr>
      </w:pPr>
      <w:r w:rsidRPr="00B42F20">
        <w:t>Offentlighedens adgang til naturen.</w:t>
      </w:r>
    </w:p>
    <w:p w:rsidR="00B42F20" w:rsidRPr="00D377CB" w:rsidRDefault="00B42F20" w:rsidP="005E1C5A">
      <w:pPr>
        <w:rPr>
          <w:rFonts w:cs="Arial"/>
          <w:szCs w:val="22"/>
        </w:rPr>
      </w:pPr>
    </w:p>
    <w:sectPr w:rsidR="00B42F20" w:rsidRPr="00D377CB" w:rsidSect="003B3BF5">
      <w:headerReference w:type="even" r:id="rId11"/>
      <w:headerReference w:type="default" r:id="rId12"/>
      <w:footerReference w:type="even" r:id="rId13"/>
      <w:footerReference w:type="default" r:id="rId14"/>
      <w:headerReference w:type="first" r:id="rId15"/>
      <w:footerReference w:type="first" r:id="rId16"/>
      <w:pgSz w:w="11906" w:h="16838"/>
      <w:pgMar w:top="1701" w:right="1418"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C4" w:rsidRDefault="007F6FC4">
      <w:r>
        <w:separator/>
      </w:r>
    </w:p>
  </w:endnote>
  <w:endnote w:type="continuationSeparator" w:id="0">
    <w:p w:rsidR="007F6FC4" w:rsidRDefault="007F6F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C4" w:rsidRDefault="00770A5A" w:rsidP="005519FA">
    <w:pPr>
      <w:pStyle w:val="Sidefod"/>
      <w:framePr w:wrap="around" w:vAnchor="text" w:hAnchor="margin" w:xAlign="right" w:y="1"/>
      <w:rPr>
        <w:rStyle w:val="Sidetal"/>
      </w:rPr>
    </w:pPr>
    <w:r>
      <w:rPr>
        <w:rStyle w:val="Sidetal"/>
      </w:rPr>
      <w:fldChar w:fldCharType="begin"/>
    </w:r>
    <w:r w:rsidR="007F6FC4">
      <w:rPr>
        <w:rStyle w:val="Sidetal"/>
      </w:rPr>
      <w:instrText xml:space="preserve">PAGE  </w:instrText>
    </w:r>
    <w:r>
      <w:rPr>
        <w:rStyle w:val="Sidetal"/>
      </w:rPr>
      <w:fldChar w:fldCharType="end"/>
    </w:r>
  </w:p>
  <w:p w:rsidR="007F6FC4" w:rsidRDefault="007F6FC4" w:rsidP="005519FA">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C4" w:rsidRDefault="00770A5A" w:rsidP="005519FA">
    <w:pPr>
      <w:pStyle w:val="Sidefod"/>
      <w:framePr w:wrap="around" w:vAnchor="text" w:hAnchor="margin" w:xAlign="right" w:y="1"/>
      <w:rPr>
        <w:rStyle w:val="Sidetal"/>
      </w:rPr>
    </w:pPr>
    <w:r>
      <w:rPr>
        <w:rStyle w:val="Sidetal"/>
      </w:rPr>
      <w:fldChar w:fldCharType="begin"/>
    </w:r>
    <w:r w:rsidR="007F6FC4">
      <w:rPr>
        <w:rStyle w:val="Sidetal"/>
      </w:rPr>
      <w:instrText xml:space="preserve">PAGE  </w:instrText>
    </w:r>
    <w:r>
      <w:rPr>
        <w:rStyle w:val="Sidetal"/>
      </w:rPr>
      <w:fldChar w:fldCharType="separate"/>
    </w:r>
    <w:r w:rsidR="006F4D6A">
      <w:rPr>
        <w:rStyle w:val="Sidetal"/>
        <w:noProof/>
      </w:rPr>
      <w:t>2</w:t>
    </w:r>
    <w:r>
      <w:rPr>
        <w:rStyle w:val="Sidetal"/>
      </w:rPr>
      <w:fldChar w:fldCharType="end"/>
    </w:r>
  </w:p>
  <w:p w:rsidR="007F6FC4" w:rsidRDefault="007F6FC4" w:rsidP="005519FA">
    <w:pPr>
      <w:pStyle w:val="Sidefo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C4" w:rsidRDefault="007F6FC4">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C4" w:rsidRDefault="007F6FC4">
      <w:r>
        <w:separator/>
      </w:r>
    </w:p>
  </w:footnote>
  <w:footnote w:type="continuationSeparator" w:id="0">
    <w:p w:rsidR="007F6FC4" w:rsidRDefault="007F6F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C4" w:rsidRDefault="007F6FC4">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C4" w:rsidRDefault="007F6FC4">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FC4" w:rsidRDefault="007F6FC4" w:rsidP="00591B9E">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25C1"/>
    <w:multiLevelType w:val="hybridMultilevel"/>
    <w:tmpl w:val="01C2D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515342F"/>
    <w:multiLevelType w:val="hybridMultilevel"/>
    <w:tmpl w:val="F934E7F4"/>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B71FA1"/>
    <w:multiLevelType w:val="hybridMultilevel"/>
    <w:tmpl w:val="FEDCD0C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6B125DA"/>
    <w:multiLevelType w:val="hybridMultilevel"/>
    <w:tmpl w:val="29B6AAD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6F3156"/>
    <w:multiLevelType w:val="hybridMultilevel"/>
    <w:tmpl w:val="B640314A"/>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A010386"/>
    <w:multiLevelType w:val="hybridMultilevel"/>
    <w:tmpl w:val="A62C777E"/>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6B613849"/>
    <w:multiLevelType w:val="hybridMultilevel"/>
    <w:tmpl w:val="32DC6A3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7">
    <w:nsid w:val="739D13B9"/>
    <w:multiLevelType w:val="hybridMultilevel"/>
    <w:tmpl w:val="114ABB76"/>
    <w:lvl w:ilvl="0" w:tplc="25C8AF88">
      <w:start w:val="1"/>
      <w:numFmt w:val="bullet"/>
      <w:lvlText w:val=""/>
      <w:lvlJc w:val="left"/>
      <w:pPr>
        <w:ind w:left="720" w:hanging="360"/>
      </w:pPr>
      <w:rPr>
        <w:rFonts w:ascii="Wingdings" w:hAnsi="Wingdings"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293396"/>
    <w:multiLevelType w:val="hybridMultilevel"/>
    <w:tmpl w:val="286655B6"/>
    <w:lvl w:ilvl="0" w:tplc="ECD0A97A">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1"/>
  </w:num>
  <w:num w:numId="7">
    <w:abstractNumId w:val="0"/>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304"/>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docVars>
    <w:docVar w:name="OfficeInstanceGUID" w:val="{8FFABC02-F017-411B-806A-BCEA6074991F}"/>
    <w:docVar w:name="SaveInTemplateCenterEnabled" w:val="False"/>
  </w:docVars>
  <w:rsids>
    <w:rsidRoot w:val="001017EF"/>
    <w:rsid w:val="00005446"/>
    <w:rsid w:val="0003741D"/>
    <w:rsid w:val="000400F5"/>
    <w:rsid w:val="0004360E"/>
    <w:rsid w:val="00092452"/>
    <w:rsid w:val="00095406"/>
    <w:rsid w:val="000C19E7"/>
    <w:rsid w:val="000D54CA"/>
    <w:rsid w:val="000F66C6"/>
    <w:rsid w:val="001017EF"/>
    <w:rsid w:val="00121328"/>
    <w:rsid w:val="00147B93"/>
    <w:rsid w:val="0016503E"/>
    <w:rsid w:val="00166365"/>
    <w:rsid w:val="00170110"/>
    <w:rsid w:val="001A0865"/>
    <w:rsid w:val="001A62BC"/>
    <w:rsid w:val="001C0335"/>
    <w:rsid w:val="001C0A85"/>
    <w:rsid w:val="001C52DF"/>
    <w:rsid w:val="001D476F"/>
    <w:rsid w:val="001E4B1E"/>
    <w:rsid w:val="00203EA2"/>
    <w:rsid w:val="00204B86"/>
    <w:rsid w:val="00234F8A"/>
    <w:rsid w:val="00265F51"/>
    <w:rsid w:val="002777AD"/>
    <w:rsid w:val="002A2842"/>
    <w:rsid w:val="002A5041"/>
    <w:rsid w:val="002A5131"/>
    <w:rsid w:val="002D2827"/>
    <w:rsid w:val="002E7017"/>
    <w:rsid w:val="002F63CA"/>
    <w:rsid w:val="003229D5"/>
    <w:rsid w:val="00345123"/>
    <w:rsid w:val="00357516"/>
    <w:rsid w:val="0037336B"/>
    <w:rsid w:val="00376A0D"/>
    <w:rsid w:val="0038109A"/>
    <w:rsid w:val="0039790A"/>
    <w:rsid w:val="00397959"/>
    <w:rsid w:val="003A376F"/>
    <w:rsid w:val="003A6F5F"/>
    <w:rsid w:val="003B3BF5"/>
    <w:rsid w:val="003F48A1"/>
    <w:rsid w:val="00413BA9"/>
    <w:rsid w:val="00464AE7"/>
    <w:rsid w:val="004763F3"/>
    <w:rsid w:val="004959D3"/>
    <w:rsid w:val="00495FCE"/>
    <w:rsid w:val="004A6FE5"/>
    <w:rsid w:val="0050228D"/>
    <w:rsid w:val="00522B18"/>
    <w:rsid w:val="00525ABF"/>
    <w:rsid w:val="00531849"/>
    <w:rsid w:val="005356CC"/>
    <w:rsid w:val="00543218"/>
    <w:rsid w:val="005519FA"/>
    <w:rsid w:val="00556F56"/>
    <w:rsid w:val="0058619C"/>
    <w:rsid w:val="005918B8"/>
    <w:rsid w:val="00591B9E"/>
    <w:rsid w:val="005B7755"/>
    <w:rsid w:val="005D5316"/>
    <w:rsid w:val="005E1C5A"/>
    <w:rsid w:val="00615DE5"/>
    <w:rsid w:val="006263B3"/>
    <w:rsid w:val="006525B7"/>
    <w:rsid w:val="00660C2C"/>
    <w:rsid w:val="00677180"/>
    <w:rsid w:val="00686D27"/>
    <w:rsid w:val="0069021C"/>
    <w:rsid w:val="006916AC"/>
    <w:rsid w:val="006A3E21"/>
    <w:rsid w:val="006B47CE"/>
    <w:rsid w:val="006C0727"/>
    <w:rsid w:val="006D5C63"/>
    <w:rsid w:val="006E68E5"/>
    <w:rsid w:val="006F4D6A"/>
    <w:rsid w:val="006F77EC"/>
    <w:rsid w:val="00705268"/>
    <w:rsid w:val="0070751D"/>
    <w:rsid w:val="00712C59"/>
    <w:rsid w:val="00724B41"/>
    <w:rsid w:val="00725AAB"/>
    <w:rsid w:val="00732742"/>
    <w:rsid w:val="00745DAB"/>
    <w:rsid w:val="00756D78"/>
    <w:rsid w:val="00764746"/>
    <w:rsid w:val="007674B9"/>
    <w:rsid w:val="00770A5A"/>
    <w:rsid w:val="007B7441"/>
    <w:rsid w:val="007C2BEE"/>
    <w:rsid w:val="007D41A4"/>
    <w:rsid w:val="007D757D"/>
    <w:rsid w:val="007F6FC4"/>
    <w:rsid w:val="00801E23"/>
    <w:rsid w:val="008024EB"/>
    <w:rsid w:val="008172EB"/>
    <w:rsid w:val="00825462"/>
    <w:rsid w:val="00836074"/>
    <w:rsid w:val="008507CF"/>
    <w:rsid w:val="008620BA"/>
    <w:rsid w:val="008621A5"/>
    <w:rsid w:val="008A1564"/>
    <w:rsid w:val="008A2A2B"/>
    <w:rsid w:val="008A48C9"/>
    <w:rsid w:val="008A67C9"/>
    <w:rsid w:val="008B7613"/>
    <w:rsid w:val="008D0C33"/>
    <w:rsid w:val="008D25AF"/>
    <w:rsid w:val="008E29A1"/>
    <w:rsid w:val="008E4F28"/>
    <w:rsid w:val="008F3D94"/>
    <w:rsid w:val="00901B55"/>
    <w:rsid w:val="00902943"/>
    <w:rsid w:val="00912B45"/>
    <w:rsid w:val="00917451"/>
    <w:rsid w:val="0092051E"/>
    <w:rsid w:val="00942E14"/>
    <w:rsid w:val="00953608"/>
    <w:rsid w:val="0098032D"/>
    <w:rsid w:val="009D5A2B"/>
    <w:rsid w:val="00A21C4C"/>
    <w:rsid w:val="00A22891"/>
    <w:rsid w:val="00A53BEC"/>
    <w:rsid w:val="00A57E12"/>
    <w:rsid w:val="00A841C3"/>
    <w:rsid w:val="00A85339"/>
    <w:rsid w:val="00A937C5"/>
    <w:rsid w:val="00AC387F"/>
    <w:rsid w:val="00AD71D5"/>
    <w:rsid w:val="00AE3BA1"/>
    <w:rsid w:val="00B01C11"/>
    <w:rsid w:val="00B1734C"/>
    <w:rsid w:val="00B212F9"/>
    <w:rsid w:val="00B356F4"/>
    <w:rsid w:val="00B40FEE"/>
    <w:rsid w:val="00B42F20"/>
    <w:rsid w:val="00B46781"/>
    <w:rsid w:val="00B572F7"/>
    <w:rsid w:val="00B75617"/>
    <w:rsid w:val="00B93974"/>
    <w:rsid w:val="00B94668"/>
    <w:rsid w:val="00B9678B"/>
    <w:rsid w:val="00B97515"/>
    <w:rsid w:val="00BA2E58"/>
    <w:rsid w:val="00BA6215"/>
    <w:rsid w:val="00BD42B6"/>
    <w:rsid w:val="00C04846"/>
    <w:rsid w:val="00C24842"/>
    <w:rsid w:val="00C26FCA"/>
    <w:rsid w:val="00C333DE"/>
    <w:rsid w:val="00C461D0"/>
    <w:rsid w:val="00C46B9D"/>
    <w:rsid w:val="00C52A5A"/>
    <w:rsid w:val="00C5582C"/>
    <w:rsid w:val="00C761EB"/>
    <w:rsid w:val="00C81E47"/>
    <w:rsid w:val="00C8492F"/>
    <w:rsid w:val="00C85402"/>
    <w:rsid w:val="00C85DF2"/>
    <w:rsid w:val="00CA0CCA"/>
    <w:rsid w:val="00CA3E62"/>
    <w:rsid w:val="00CC0B58"/>
    <w:rsid w:val="00CD7F7F"/>
    <w:rsid w:val="00D21634"/>
    <w:rsid w:val="00D243A0"/>
    <w:rsid w:val="00D25898"/>
    <w:rsid w:val="00D34F10"/>
    <w:rsid w:val="00D377CB"/>
    <w:rsid w:val="00D444F0"/>
    <w:rsid w:val="00D50323"/>
    <w:rsid w:val="00D57C1F"/>
    <w:rsid w:val="00D707D6"/>
    <w:rsid w:val="00D71B54"/>
    <w:rsid w:val="00D81BB8"/>
    <w:rsid w:val="00DA0B84"/>
    <w:rsid w:val="00DA66A1"/>
    <w:rsid w:val="00DB4BB6"/>
    <w:rsid w:val="00DC17C3"/>
    <w:rsid w:val="00DC3250"/>
    <w:rsid w:val="00DD5750"/>
    <w:rsid w:val="00DE0EBF"/>
    <w:rsid w:val="00DE42AD"/>
    <w:rsid w:val="00E123FA"/>
    <w:rsid w:val="00E21A62"/>
    <w:rsid w:val="00E26984"/>
    <w:rsid w:val="00E44C0C"/>
    <w:rsid w:val="00E44D12"/>
    <w:rsid w:val="00E52589"/>
    <w:rsid w:val="00E529D1"/>
    <w:rsid w:val="00E542D8"/>
    <w:rsid w:val="00E71709"/>
    <w:rsid w:val="00E86876"/>
    <w:rsid w:val="00EA455D"/>
    <w:rsid w:val="00ED0738"/>
    <w:rsid w:val="00ED4206"/>
    <w:rsid w:val="00ED714E"/>
    <w:rsid w:val="00EE57DF"/>
    <w:rsid w:val="00EF148C"/>
    <w:rsid w:val="00EF191F"/>
    <w:rsid w:val="00EF6EB2"/>
    <w:rsid w:val="00F03F34"/>
    <w:rsid w:val="00F125B1"/>
    <w:rsid w:val="00F246D4"/>
    <w:rsid w:val="00F26485"/>
    <w:rsid w:val="00F2767A"/>
    <w:rsid w:val="00F47302"/>
    <w:rsid w:val="00F600FC"/>
    <w:rsid w:val="00F92786"/>
    <w:rsid w:val="00FB0A8D"/>
    <w:rsid w:val="00FE17B6"/>
    <w:rsid w:val="00FE1961"/>
    <w:rsid w:val="00FE7BA5"/>
    <w:rsid w:val="00FF326E"/>
    <w:rsid w:val="00FF417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Strong" w:uiPriority="22"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qFormat/>
    <w:rsid w:val="008A2A2B"/>
    <w:pPr>
      <w:spacing w:after="280"/>
      <w:outlineLvl w:val="0"/>
    </w:pPr>
    <w:rPr>
      <w:rFonts w:cs="Arial"/>
      <w:b/>
      <w:szCs w:val="22"/>
      <w:lang w:val="en-US"/>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591B9E"/>
    <w:pPr>
      <w:tabs>
        <w:tab w:val="center" w:pos="4253"/>
        <w:tab w:val="right" w:pos="8789"/>
      </w:tabs>
    </w:pPr>
  </w:style>
  <w:style w:type="character" w:styleId="Hyperlink">
    <w:name w:val="Hyperlink"/>
    <w:basedOn w:val="Standardskrifttypeiafsnit"/>
    <w:rsid w:val="008D25AF"/>
    <w:rPr>
      <w:rFonts w:ascii="Arial" w:hAnsi="Arial"/>
      <w:color w:val="auto"/>
      <w:sz w:val="22"/>
      <w:u w:val="singl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8A2A2B"/>
    <w:pPr>
      <w:tabs>
        <w:tab w:val="center" w:pos="4253"/>
        <w:tab w:val="right" w:pos="8789"/>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paragraph" w:styleId="Listeafsnit">
    <w:name w:val="List Paragraph"/>
    <w:basedOn w:val="Normal"/>
    <w:uiPriority w:val="34"/>
    <w:rsid w:val="004A6FE5"/>
    <w:pPr>
      <w:ind w:left="720"/>
      <w:contextualSpacing/>
    </w:pPr>
  </w:style>
  <w:style w:type="character" w:styleId="Strk">
    <w:name w:val="Strong"/>
    <w:basedOn w:val="Standardskrifttypeiafsnit"/>
    <w:uiPriority w:val="22"/>
    <w:qFormat/>
    <w:rsid w:val="0016503E"/>
    <w:rPr>
      <w:b/>
      <w:bCs/>
    </w:rPr>
  </w:style>
  <w:style w:type="character" w:styleId="BesgtHyperlink">
    <w:name w:val="FollowedHyperlink"/>
    <w:basedOn w:val="Standardskrifttypeiafsnit"/>
    <w:rsid w:val="00801E2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0278072">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aturstyrelsen.dk/naturoplevelser/regler-i-naturen/hvor-maa-jeg-faerdes/adgangsvejledning/adgangsmatrix/" TargetMode="External"/><Relationship Id="rId4" Type="http://schemas.openxmlformats.org/officeDocument/2006/relationships/settings" Target="settings.xml"/><Relationship Id="rId9" Type="http://schemas.openxmlformats.org/officeDocument/2006/relationships/hyperlink" Target="http://www.vordingborg.dk/cms/site.aspx?p=18494"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1D571-BD5E-454C-BCEE-C530D7CC5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1173</Words>
  <Characters>7003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dc:creator>
  <cp:lastModifiedBy>pde</cp:lastModifiedBy>
  <cp:revision>66</cp:revision>
  <cp:lastPrinted>2015-09-18T08:23:00Z</cp:lastPrinted>
  <dcterms:created xsi:type="dcterms:W3CDTF">2015-09-15T09:16:00Z</dcterms:created>
  <dcterms:modified xsi:type="dcterms:W3CDTF">2015-09-18T08:29:00Z</dcterms:modified>
</cp:coreProperties>
</file>